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70F" w:rsidRDefault="0089170F">
      <w:pPr>
        <w:spacing w:line="264" w:lineRule="auto"/>
        <w:jc w:val="center"/>
        <w:rPr>
          <w:sz w:val="28"/>
          <w:szCs w:val="28"/>
          <w:lang w:val="vi-VN"/>
        </w:rPr>
      </w:pPr>
    </w:p>
    <w:p w:rsidR="00B543FA" w:rsidRPr="00B543FA" w:rsidRDefault="00B543FA" w:rsidP="0089170F">
      <w:pPr>
        <w:jc w:val="center"/>
        <w:rPr>
          <w:b/>
          <w:sz w:val="28"/>
          <w:szCs w:val="28"/>
        </w:rPr>
      </w:pPr>
      <w:r w:rsidRPr="00B543FA">
        <w:rPr>
          <w:b/>
          <w:sz w:val="28"/>
          <w:szCs w:val="28"/>
        </w:rPr>
        <w:t>ĐỀ CƯƠNG ÔN TẬP LỊCH SỬ 9</w:t>
      </w:r>
    </w:p>
    <w:p w:rsidR="00B543FA" w:rsidRDefault="001C0ABC" w:rsidP="0089170F">
      <w:pPr>
        <w:jc w:val="center"/>
        <w:rPr>
          <w:b/>
          <w:sz w:val="28"/>
          <w:szCs w:val="28"/>
        </w:rPr>
      </w:pPr>
      <w:r>
        <w:rPr>
          <w:b/>
          <w:sz w:val="28"/>
          <w:szCs w:val="28"/>
          <w:lang w:val="vi-VN"/>
        </w:rPr>
        <w:t>HKI- NĂM HỌC 2018-2019</w:t>
      </w:r>
    </w:p>
    <w:p w:rsidR="00D12531" w:rsidRPr="00D12531" w:rsidRDefault="00D12531" w:rsidP="0089170F">
      <w:pPr>
        <w:jc w:val="center"/>
        <w:rPr>
          <w:b/>
          <w:sz w:val="28"/>
          <w:szCs w:val="28"/>
        </w:rPr>
      </w:pPr>
    </w:p>
    <w:p w:rsidR="003775FC" w:rsidRDefault="003775FC" w:rsidP="0089170F">
      <w:pPr>
        <w:jc w:val="both"/>
        <w:textAlignment w:val="center"/>
        <w:rPr>
          <w:b/>
          <w:i/>
          <w:color w:val="000000"/>
          <w:lang w:val="it-IT"/>
        </w:rPr>
      </w:pPr>
      <w:r>
        <w:rPr>
          <w:b/>
          <w:i/>
          <w:color w:val="000000"/>
          <w:lang w:val="it-IT"/>
        </w:rPr>
        <w:t>I .HỆ THỐNG KIẾN THỨC TRỌNG TÂM</w:t>
      </w:r>
    </w:p>
    <w:p w:rsidR="00D12531" w:rsidRPr="00563AFC" w:rsidRDefault="00D12531" w:rsidP="0089170F">
      <w:pPr>
        <w:jc w:val="both"/>
        <w:textAlignment w:val="center"/>
        <w:rPr>
          <w:b/>
          <w:i/>
          <w:color w:val="000000"/>
          <w:lang w:val="it-IT"/>
        </w:rPr>
      </w:pPr>
    </w:p>
    <w:tbl>
      <w:tblPr>
        <w:tblStyle w:val="TableGrid"/>
        <w:tblW w:w="0" w:type="auto"/>
        <w:tblInd w:w="108" w:type="dxa"/>
        <w:tblLook w:val="01E0" w:firstRow="1" w:lastRow="1" w:firstColumn="1" w:lastColumn="1" w:noHBand="0" w:noVBand="0"/>
      </w:tblPr>
      <w:tblGrid>
        <w:gridCol w:w="1694"/>
        <w:gridCol w:w="2724"/>
        <w:gridCol w:w="2693"/>
        <w:gridCol w:w="2337"/>
        <w:gridCol w:w="866"/>
      </w:tblGrid>
      <w:tr w:rsidR="003775FC" w:rsidTr="00D40025">
        <w:tc>
          <w:tcPr>
            <w:tcW w:w="0" w:type="auto"/>
            <w:tcBorders>
              <w:top w:val="single" w:sz="4" w:space="0" w:color="auto"/>
              <w:left w:val="single" w:sz="4" w:space="0" w:color="auto"/>
              <w:bottom w:val="single" w:sz="4" w:space="0" w:color="auto"/>
              <w:right w:val="single" w:sz="4" w:space="0" w:color="auto"/>
            </w:tcBorders>
            <w:hideMark/>
          </w:tcPr>
          <w:p w:rsidR="003775FC" w:rsidRPr="00D12531" w:rsidRDefault="003775FC" w:rsidP="0089170F">
            <w:pPr>
              <w:textAlignment w:val="center"/>
              <w:rPr>
                <w:b/>
                <w:color w:val="000000"/>
                <w:sz w:val="26"/>
                <w:szCs w:val="26"/>
              </w:rPr>
            </w:pPr>
            <w:r w:rsidRPr="00D12531">
              <w:rPr>
                <w:b/>
                <w:color w:val="000000"/>
                <w:sz w:val="26"/>
                <w:szCs w:val="26"/>
              </w:rPr>
              <w:t xml:space="preserve">    Mức độ</w:t>
            </w:r>
          </w:p>
          <w:p w:rsidR="003775FC" w:rsidRPr="00D12531" w:rsidRDefault="003775FC" w:rsidP="0089170F">
            <w:pPr>
              <w:textAlignment w:val="center"/>
              <w:rPr>
                <w:b/>
                <w:color w:val="000000"/>
                <w:sz w:val="26"/>
                <w:szCs w:val="26"/>
              </w:rPr>
            </w:pPr>
            <w:r w:rsidRPr="00D12531">
              <w:rPr>
                <w:b/>
                <w:color w:val="000000"/>
                <w:sz w:val="26"/>
                <w:szCs w:val="26"/>
              </w:rPr>
              <w:t>Chủ đề (bài )</w:t>
            </w:r>
          </w:p>
        </w:tc>
        <w:tc>
          <w:tcPr>
            <w:tcW w:w="2724" w:type="dxa"/>
            <w:tcBorders>
              <w:top w:val="single" w:sz="4" w:space="0" w:color="auto"/>
              <w:left w:val="single" w:sz="4" w:space="0" w:color="auto"/>
              <w:bottom w:val="single" w:sz="4" w:space="0" w:color="auto"/>
              <w:right w:val="single" w:sz="4" w:space="0" w:color="auto"/>
            </w:tcBorders>
            <w:hideMark/>
          </w:tcPr>
          <w:p w:rsidR="003775FC" w:rsidRPr="00D12531" w:rsidRDefault="003775FC" w:rsidP="0089170F">
            <w:pPr>
              <w:jc w:val="center"/>
              <w:textAlignment w:val="center"/>
              <w:rPr>
                <w:b/>
                <w:color w:val="000000"/>
                <w:sz w:val="26"/>
                <w:szCs w:val="26"/>
              </w:rPr>
            </w:pPr>
            <w:r w:rsidRPr="00D12531">
              <w:rPr>
                <w:b/>
                <w:color w:val="000000"/>
                <w:sz w:val="26"/>
                <w:szCs w:val="26"/>
              </w:rPr>
              <w:t>Nhận biết</w:t>
            </w:r>
          </w:p>
        </w:tc>
        <w:tc>
          <w:tcPr>
            <w:tcW w:w="2693" w:type="dxa"/>
            <w:tcBorders>
              <w:top w:val="single" w:sz="4" w:space="0" w:color="auto"/>
              <w:left w:val="single" w:sz="4" w:space="0" w:color="auto"/>
              <w:bottom w:val="single" w:sz="4" w:space="0" w:color="auto"/>
              <w:right w:val="single" w:sz="4" w:space="0" w:color="auto"/>
            </w:tcBorders>
            <w:hideMark/>
          </w:tcPr>
          <w:p w:rsidR="003775FC" w:rsidRPr="00D12531" w:rsidRDefault="003775FC" w:rsidP="0089170F">
            <w:pPr>
              <w:jc w:val="center"/>
              <w:textAlignment w:val="center"/>
              <w:rPr>
                <w:b/>
                <w:color w:val="000000"/>
                <w:sz w:val="26"/>
                <w:szCs w:val="26"/>
              </w:rPr>
            </w:pPr>
            <w:r w:rsidRPr="00D12531">
              <w:rPr>
                <w:b/>
                <w:color w:val="000000"/>
                <w:sz w:val="26"/>
                <w:szCs w:val="26"/>
              </w:rPr>
              <w:t>Thông hiểu</w:t>
            </w:r>
          </w:p>
        </w:tc>
        <w:tc>
          <w:tcPr>
            <w:tcW w:w="2337" w:type="dxa"/>
            <w:tcBorders>
              <w:top w:val="single" w:sz="4" w:space="0" w:color="auto"/>
              <w:left w:val="single" w:sz="4" w:space="0" w:color="auto"/>
              <w:bottom w:val="single" w:sz="4" w:space="0" w:color="auto"/>
              <w:right w:val="single" w:sz="4" w:space="0" w:color="auto"/>
            </w:tcBorders>
            <w:hideMark/>
          </w:tcPr>
          <w:p w:rsidR="003775FC" w:rsidRPr="00D12531" w:rsidRDefault="003775FC" w:rsidP="0089170F">
            <w:pPr>
              <w:jc w:val="center"/>
              <w:textAlignment w:val="center"/>
              <w:rPr>
                <w:b/>
                <w:color w:val="000000"/>
                <w:sz w:val="26"/>
                <w:szCs w:val="26"/>
              </w:rPr>
            </w:pPr>
            <w:r w:rsidRPr="00D12531">
              <w:rPr>
                <w:b/>
                <w:color w:val="000000"/>
                <w:sz w:val="26"/>
                <w:szCs w:val="26"/>
              </w:rPr>
              <w:t>Vận dụng</w:t>
            </w:r>
          </w:p>
          <w:p w:rsidR="003775FC" w:rsidRPr="00D12531" w:rsidRDefault="003775FC" w:rsidP="0089170F">
            <w:pPr>
              <w:jc w:val="center"/>
              <w:textAlignment w:val="center"/>
              <w:rPr>
                <w:b/>
                <w:color w:val="000000"/>
                <w:sz w:val="26"/>
                <w:szCs w:val="26"/>
              </w:rPr>
            </w:pPr>
          </w:p>
        </w:tc>
        <w:tc>
          <w:tcPr>
            <w:tcW w:w="0" w:type="auto"/>
            <w:tcBorders>
              <w:top w:val="single" w:sz="4" w:space="0" w:color="auto"/>
              <w:left w:val="single" w:sz="4" w:space="0" w:color="auto"/>
              <w:bottom w:val="single" w:sz="4" w:space="0" w:color="auto"/>
              <w:right w:val="single" w:sz="4" w:space="0" w:color="auto"/>
            </w:tcBorders>
            <w:hideMark/>
          </w:tcPr>
          <w:p w:rsidR="003775FC" w:rsidRPr="00D12531" w:rsidRDefault="003775FC" w:rsidP="0089170F">
            <w:pPr>
              <w:rPr>
                <w:b/>
                <w:sz w:val="26"/>
                <w:szCs w:val="26"/>
              </w:rPr>
            </w:pPr>
            <w:r w:rsidRPr="00D12531">
              <w:rPr>
                <w:b/>
                <w:sz w:val="26"/>
                <w:szCs w:val="26"/>
              </w:rPr>
              <w:t xml:space="preserve">Tổng </w:t>
            </w:r>
          </w:p>
        </w:tc>
      </w:tr>
      <w:tr w:rsidR="003775FC" w:rsidTr="00D40025">
        <w:tc>
          <w:tcPr>
            <w:tcW w:w="0" w:type="auto"/>
            <w:tcBorders>
              <w:top w:val="single" w:sz="4" w:space="0" w:color="auto"/>
              <w:left w:val="single" w:sz="4" w:space="0" w:color="auto"/>
              <w:bottom w:val="single" w:sz="4" w:space="0" w:color="auto"/>
              <w:right w:val="single" w:sz="4" w:space="0" w:color="auto"/>
            </w:tcBorders>
            <w:vAlign w:val="center"/>
            <w:hideMark/>
          </w:tcPr>
          <w:p w:rsidR="003775FC" w:rsidRPr="00D12531" w:rsidRDefault="003775FC" w:rsidP="0089170F">
            <w:pPr>
              <w:jc w:val="both"/>
              <w:textAlignment w:val="center"/>
              <w:rPr>
                <w:b/>
                <w:color w:val="000000"/>
                <w:sz w:val="26"/>
                <w:szCs w:val="26"/>
                <w:lang w:val="it-IT"/>
              </w:rPr>
            </w:pPr>
            <w:r w:rsidRPr="00D12531">
              <w:rPr>
                <w:b/>
                <w:color w:val="000000"/>
                <w:sz w:val="26"/>
                <w:szCs w:val="26"/>
                <w:lang w:val="it-IT"/>
              </w:rPr>
              <w:t>Mĩ, Nhật, Tây Âu sau chiến tranh TG II</w:t>
            </w:r>
          </w:p>
        </w:tc>
        <w:tc>
          <w:tcPr>
            <w:tcW w:w="2724" w:type="dxa"/>
            <w:tcBorders>
              <w:top w:val="single" w:sz="4" w:space="0" w:color="auto"/>
              <w:left w:val="single" w:sz="4" w:space="0" w:color="auto"/>
              <w:bottom w:val="single" w:sz="4" w:space="0" w:color="auto"/>
              <w:right w:val="single" w:sz="4" w:space="0" w:color="auto"/>
            </w:tcBorders>
            <w:hideMark/>
          </w:tcPr>
          <w:p w:rsidR="003775FC" w:rsidRDefault="0089170F" w:rsidP="0089170F">
            <w:pPr>
              <w:jc w:val="both"/>
              <w:textAlignment w:val="center"/>
              <w:rPr>
                <w:color w:val="000000"/>
                <w:lang w:val="it-IT"/>
              </w:rPr>
            </w:pPr>
            <w:r>
              <w:rPr>
                <w:color w:val="000000"/>
                <w:lang w:val="it-IT"/>
              </w:rPr>
              <w:t xml:space="preserve">- </w:t>
            </w:r>
            <w:r w:rsidR="003775FC">
              <w:rPr>
                <w:color w:val="000000"/>
                <w:lang w:val="it-IT"/>
              </w:rPr>
              <w:t>Sự phát triển kinh tế của Mĩ sau chiến tranh thế giới thứ II</w:t>
            </w:r>
          </w:p>
          <w:p w:rsidR="003775FC" w:rsidRDefault="0089170F" w:rsidP="0089170F">
            <w:pPr>
              <w:jc w:val="both"/>
              <w:textAlignment w:val="center"/>
              <w:rPr>
                <w:color w:val="000000"/>
                <w:lang w:val="it-IT"/>
              </w:rPr>
            </w:pPr>
            <w:r>
              <w:rPr>
                <w:color w:val="000000"/>
                <w:lang w:val="it-IT"/>
              </w:rPr>
              <w:t xml:space="preserve">- </w:t>
            </w:r>
            <w:r w:rsidR="003775FC">
              <w:rPr>
                <w:color w:val="000000"/>
                <w:lang w:val="it-IT"/>
              </w:rPr>
              <w:t>Sự phát triển kinh tế Nhật sau CTR TG II</w:t>
            </w:r>
          </w:p>
          <w:p w:rsidR="003775FC" w:rsidRDefault="0089170F" w:rsidP="0089170F">
            <w:pPr>
              <w:jc w:val="both"/>
              <w:textAlignment w:val="center"/>
              <w:rPr>
                <w:color w:val="000000"/>
                <w:lang w:val="it-IT"/>
              </w:rPr>
            </w:pPr>
            <w:r>
              <w:rPr>
                <w:color w:val="000000"/>
                <w:lang w:val="it-IT"/>
              </w:rPr>
              <w:t xml:space="preserve">- </w:t>
            </w:r>
            <w:r w:rsidR="003775FC">
              <w:rPr>
                <w:color w:val="000000"/>
                <w:lang w:val="it-IT"/>
              </w:rPr>
              <w:t>Quá trình hình thành và phát t</w:t>
            </w:r>
            <w:bookmarkStart w:id="0" w:name="_GoBack"/>
            <w:bookmarkEnd w:id="0"/>
            <w:r w:rsidR="003775FC">
              <w:rPr>
                <w:color w:val="000000"/>
                <w:lang w:val="it-IT"/>
              </w:rPr>
              <w:t>riển của liên minh châu Âu (EU)</w:t>
            </w:r>
          </w:p>
        </w:tc>
        <w:tc>
          <w:tcPr>
            <w:tcW w:w="2693" w:type="dxa"/>
            <w:tcBorders>
              <w:top w:val="single" w:sz="4" w:space="0" w:color="auto"/>
              <w:left w:val="single" w:sz="4" w:space="0" w:color="auto"/>
              <w:bottom w:val="single" w:sz="4" w:space="0" w:color="auto"/>
              <w:right w:val="single" w:sz="4" w:space="0" w:color="auto"/>
            </w:tcBorders>
            <w:hideMark/>
          </w:tcPr>
          <w:p w:rsidR="003775FC" w:rsidRDefault="0089170F" w:rsidP="0089170F">
            <w:pPr>
              <w:jc w:val="both"/>
              <w:textAlignment w:val="center"/>
              <w:rPr>
                <w:color w:val="000000"/>
                <w:lang w:val="it-IT"/>
              </w:rPr>
            </w:pPr>
            <w:r>
              <w:rPr>
                <w:color w:val="000000"/>
                <w:lang w:val="it-IT"/>
              </w:rPr>
              <w:t xml:space="preserve">- </w:t>
            </w:r>
            <w:r w:rsidR="003775FC">
              <w:rPr>
                <w:color w:val="000000"/>
                <w:lang w:val="it-IT"/>
              </w:rPr>
              <w:t>Vì sao Mĩ trở thành nước TB giàu mạnh nhất sau chiến tranh TG II</w:t>
            </w:r>
          </w:p>
          <w:p w:rsidR="003775FC" w:rsidRDefault="0089170F" w:rsidP="0089170F">
            <w:pPr>
              <w:jc w:val="both"/>
              <w:textAlignment w:val="center"/>
              <w:rPr>
                <w:color w:val="000000"/>
                <w:lang w:val="it-IT"/>
              </w:rPr>
            </w:pPr>
            <w:r>
              <w:rPr>
                <w:color w:val="000000"/>
                <w:lang w:val="it-IT"/>
              </w:rPr>
              <w:t>-</w:t>
            </w:r>
            <w:r w:rsidR="003775FC">
              <w:rPr>
                <w:color w:val="000000"/>
                <w:lang w:val="it-IT"/>
              </w:rPr>
              <w:t xml:space="preserve"> Nguyên nhân khiến Nhật phát triển thần kì sau CTR TG II?</w:t>
            </w:r>
          </w:p>
          <w:p w:rsidR="003775FC" w:rsidRDefault="0089170F" w:rsidP="0089170F">
            <w:pPr>
              <w:jc w:val="both"/>
              <w:textAlignment w:val="center"/>
              <w:rPr>
                <w:color w:val="000000"/>
                <w:lang w:val="it-IT"/>
              </w:rPr>
            </w:pPr>
            <w:r>
              <w:rPr>
                <w:color w:val="000000"/>
                <w:lang w:val="it-IT"/>
              </w:rPr>
              <w:t xml:space="preserve">- </w:t>
            </w:r>
            <w:r w:rsidR="003775FC">
              <w:rPr>
                <w:color w:val="000000"/>
                <w:lang w:val="it-IT"/>
              </w:rPr>
              <w:t>Vì sao các nước Tây Âu liên kết lại?</w:t>
            </w:r>
          </w:p>
        </w:tc>
        <w:tc>
          <w:tcPr>
            <w:tcW w:w="2337" w:type="dxa"/>
            <w:tcBorders>
              <w:top w:val="single" w:sz="4" w:space="0" w:color="auto"/>
              <w:left w:val="single" w:sz="4" w:space="0" w:color="auto"/>
              <w:bottom w:val="single" w:sz="4" w:space="0" w:color="auto"/>
              <w:right w:val="single" w:sz="4" w:space="0" w:color="auto"/>
            </w:tcBorders>
            <w:hideMark/>
          </w:tcPr>
          <w:p w:rsidR="003775FC" w:rsidRDefault="0089170F" w:rsidP="0089170F">
            <w:pPr>
              <w:jc w:val="both"/>
              <w:textAlignment w:val="center"/>
              <w:rPr>
                <w:color w:val="000000"/>
                <w:lang w:val="it-IT"/>
              </w:rPr>
            </w:pPr>
            <w:r>
              <w:rPr>
                <w:color w:val="000000"/>
                <w:lang w:val="it-IT"/>
              </w:rPr>
              <w:t xml:space="preserve">- </w:t>
            </w:r>
            <w:r w:rsidR="003775FC">
              <w:rPr>
                <w:color w:val="000000"/>
                <w:lang w:val="it-IT"/>
              </w:rPr>
              <w:t>Bài học vận dụng từ sự phát triển kinh tế của Mĩ vào sự phát triển kinh tế của nước ta hiện nay</w:t>
            </w:r>
          </w:p>
          <w:p w:rsidR="003775FC" w:rsidRDefault="0089170F" w:rsidP="0089170F">
            <w:pPr>
              <w:jc w:val="both"/>
              <w:textAlignment w:val="center"/>
              <w:rPr>
                <w:color w:val="000000"/>
                <w:lang w:val="it-IT"/>
              </w:rPr>
            </w:pPr>
            <w:r>
              <w:rPr>
                <w:color w:val="000000"/>
                <w:lang w:val="it-IT"/>
              </w:rPr>
              <w:t xml:space="preserve">- </w:t>
            </w:r>
            <w:r w:rsidR="003775FC">
              <w:rPr>
                <w:color w:val="000000"/>
                <w:lang w:val="it-IT"/>
              </w:rPr>
              <w:t>Bài học vận dụng từ sự phát triển kinh tế của Nhật</w:t>
            </w:r>
          </w:p>
        </w:tc>
        <w:tc>
          <w:tcPr>
            <w:tcW w:w="0" w:type="auto"/>
            <w:tcBorders>
              <w:top w:val="single" w:sz="4" w:space="0" w:color="auto"/>
              <w:left w:val="single" w:sz="4" w:space="0" w:color="auto"/>
              <w:bottom w:val="single" w:sz="4" w:space="0" w:color="auto"/>
              <w:right w:val="single" w:sz="4" w:space="0" w:color="auto"/>
            </w:tcBorders>
          </w:tcPr>
          <w:p w:rsidR="003775FC" w:rsidRDefault="003775FC" w:rsidP="0089170F">
            <w:pPr>
              <w:textAlignment w:val="center"/>
              <w:rPr>
                <w:color w:val="000000"/>
                <w:lang w:val="it-IT"/>
              </w:rPr>
            </w:pPr>
          </w:p>
        </w:tc>
      </w:tr>
      <w:tr w:rsidR="003775FC" w:rsidTr="00D40025">
        <w:tc>
          <w:tcPr>
            <w:tcW w:w="0" w:type="auto"/>
            <w:tcBorders>
              <w:top w:val="single" w:sz="4" w:space="0" w:color="auto"/>
              <w:left w:val="single" w:sz="4" w:space="0" w:color="auto"/>
              <w:bottom w:val="single" w:sz="4" w:space="0" w:color="auto"/>
              <w:right w:val="single" w:sz="4" w:space="0" w:color="auto"/>
            </w:tcBorders>
            <w:vAlign w:val="center"/>
            <w:hideMark/>
          </w:tcPr>
          <w:p w:rsidR="003775FC" w:rsidRPr="00D12531" w:rsidRDefault="003775FC" w:rsidP="0089170F">
            <w:pPr>
              <w:jc w:val="both"/>
              <w:textAlignment w:val="center"/>
              <w:rPr>
                <w:b/>
                <w:color w:val="000000"/>
                <w:sz w:val="26"/>
                <w:szCs w:val="26"/>
                <w:lang w:val="it-IT"/>
              </w:rPr>
            </w:pPr>
            <w:r w:rsidRPr="00D12531">
              <w:rPr>
                <w:b/>
                <w:color w:val="000000"/>
                <w:sz w:val="26"/>
                <w:szCs w:val="26"/>
                <w:lang w:val="it-IT"/>
              </w:rPr>
              <w:t>Quan hệ quốc tế sau 1945</w:t>
            </w:r>
          </w:p>
        </w:tc>
        <w:tc>
          <w:tcPr>
            <w:tcW w:w="2724" w:type="dxa"/>
            <w:tcBorders>
              <w:top w:val="single" w:sz="4" w:space="0" w:color="auto"/>
              <w:left w:val="single" w:sz="4" w:space="0" w:color="auto"/>
              <w:bottom w:val="single" w:sz="4" w:space="0" w:color="auto"/>
              <w:right w:val="single" w:sz="4" w:space="0" w:color="auto"/>
            </w:tcBorders>
            <w:hideMark/>
          </w:tcPr>
          <w:p w:rsidR="003775FC" w:rsidRDefault="0089170F" w:rsidP="0089170F">
            <w:pPr>
              <w:jc w:val="both"/>
              <w:textAlignment w:val="center"/>
              <w:rPr>
                <w:color w:val="000000"/>
                <w:lang w:val="it-IT"/>
              </w:rPr>
            </w:pPr>
            <w:r>
              <w:rPr>
                <w:color w:val="000000"/>
                <w:lang w:val="it-IT"/>
              </w:rPr>
              <w:t xml:space="preserve">- </w:t>
            </w:r>
            <w:r w:rsidR="003775FC">
              <w:rPr>
                <w:color w:val="000000"/>
                <w:lang w:val="it-IT"/>
              </w:rPr>
              <w:t>Các quyết định của hội nghị Ianta? Hệ quả</w:t>
            </w:r>
          </w:p>
          <w:p w:rsidR="003775FC" w:rsidRDefault="0089170F" w:rsidP="0089170F">
            <w:pPr>
              <w:jc w:val="both"/>
              <w:textAlignment w:val="center"/>
              <w:rPr>
                <w:color w:val="000000"/>
                <w:lang w:val="it-IT"/>
              </w:rPr>
            </w:pPr>
            <w:r>
              <w:rPr>
                <w:color w:val="000000"/>
                <w:lang w:val="it-IT"/>
              </w:rPr>
              <w:t xml:space="preserve">- </w:t>
            </w:r>
            <w:r w:rsidR="003775FC">
              <w:rPr>
                <w:color w:val="000000"/>
                <w:lang w:val="it-IT"/>
              </w:rPr>
              <w:t>Vai trò, nhiệm vụ của Liên hợp quốc</w:t>
            </w:r>
          </w:p>
          <w:p w:rsidR="003775FC" w:rsidRDefault="0089170F" w:rsidP="0089170F">
            <w:pPr>
              <w:jc w:val="both"/>
              <w:textAlignment w:val="center"/>
              <w:rPr>
                <w:color w:val="000000"/>
                <w:lang w:val="it-IT"/>
              </w:rPr>
            </w:pPr>
            <w:r>
              <w:rPr>
                <w:color w:val="000000"/>
                <w:lang w:val="it-IT"/>
              </w:rPr>
              <w:t xml:space="preserve">- </w:t>
            </w:r>
            <w:r w:rsidR="003775FC">
              <w:rPr>
                <w:color w:val="000000"/>
                <w:lang w:val="it-IT"/>
              </w:rPr>
              <w:t>Các biểu hiện của tình trạnh chiến tranh lạnh?</w:t>
            </w:r>
          </w:p>
          <w:p w:rsidR="003775FC" w:rsidRDefault="0089170F" w:rsidP="0089170F">
            <w:pPr>
              <w:jc w:val="both"/>
              <w:textAlignment w:val="center"/>
              <w:rPr>
                <w:color w:val="000000"/>
                <w:lang w:val="it-IT"/>
              </w:rPr>
            </w:pPr>
            <w:r>
              <w:rPr>
                <w:color w:val="000000"/>
                <w:lang w:val="it-IT"/>
              </w:rPr>
              <w:t xml:space="preserve">- </w:t>
            </w:r>
            <w:r w:rsidR="003775FC">
              <w:rPr>
                <w:color w:val="000000"/>
                <w:lang w:val="it-IT"/>
              </w:rPr>
              <w:t>Các xu thế của thế giới ngày nay</w:t>
            </w:r>
          </w:p>
        </w:tc>
        <w:tc>
          <w:tcPr>
            <w:tcW w:w="2693" w:type="dxa"/>
            <w:tcBorders>
              <w:top w:val="single" w:sz="4" w:space="0" w:color="auto"/>
              <w:left w:val="single" w:sz="4" w:space="0" w:color="auto"/>
              <w:bottom w:val="single" w:sz="4" w:space="0" w:color="auto"/>
              <w:right w:val="single" w:sz="4" w:space="0" w:color="auto"/>
            </w:tcBorders>
            <w:hideMark/>
          </w:tcPr>
          <w:p w:rsidR="003775FC" w:rsidRDefault="0089170F" w:rsidP="0089170F">
            <w:pPr>
              <w:jc w:val="both"/>
              <w:textAlignment w:val="center"/>
              <w:rPr>
                <w:color w:val="000000"/>
                <w:lang w:val="it-IT"/>
              </w:rPr>
            </w:pPr>
            <w:r>
              <w:rPr>
                <w:color w:val="000000"/>
                <w:lang w:val="it-IT"/>
              </w:rPr>
              <w:t xml:space="preserve">- </w:t>
            </w:r>
            <w:r w:rsidR="003775FC">
              <w:rPr>
                <w:color w:val="000000"/>
                <w:lang w:val="it-IT"/>
              </w:rPr>
              <w:t>Vì sao tình trạng chiến tranh lạnh xuất hiện sau 1945?</w:t>
            </w:r>
          </w:p>
          <w:p w:rsidR="003775FC" w:rsidRDefault="0089170F" w:rsidP="0089170F">
            <w:pPr>
              <w:jc w:val="both"/>
              <w:textAlignment w:val="center"/>
              <w:rPr>
                <w:color w:val="000000"/>
                <w:lang w:val="it-IT"/>
              </w:rPr>
            </w:pPr>
            <w:r>
              <w:rPr>
                <w:color w:val="000000"/>
                <w:lang w:val="it-IT"/>
              </w:rPr>
              <w:t xml:space="preserve">- </w:t>
            </w:r>
            <w:r w:rsidR="003775FC">
              <w:rPr>
                <w:color w:val="000000"/>
                <w:lang w:val="it-IT"/>
              </w:rPr>
              <w:t>Hậu quả của chiến tranh lạnh?</w:t>
            </w:r>
          </w:p>
          <w:p w:rsidR="003775FC" w:rsidRDefault="0089170F" w:rsidP="0089170F">
            <w:pPr>
              <w:jc w:val="both"/>
              <w:textAlignment w:val="center"/>
              <w:rPr>
                <w:color w:val="000000"/>
                <w:lang w:val="it-IT"/>
              </w:rPr>
            </w:pPr>
            <w:r>
              <w:rPr>
                <w:color w:val="000000"/>
                <w:lang w:val="it-IT"/>
              </w:rPr>
              <w:t xml:space="preserve">- </w:t>
            </w:r>
            <w:r w:rsidR="003775FC">
              <w:rPr>
                <w:color w:val="000000"/>
                <w:lang w:val="it-IT"/>
              </w:rPr>
              <w:t>Vì sao cả Mĩ và Liên Xô đều tuyên bố chấm dứt chiến tranh lạnh?</w:t>
            </w:r>
          </w:p>
        </w:tc>
        <w:tc>
          <w:tcPr>
            <w:tcW w:w="2337" w:type="dxa"/>
            <w:tcBorders>
              <w:top w:val="single" w:sz="4" w:space="0" w:color="auto"/>
              <w:left w:val="single" w:sz="4" w:space="0" w:color="auto"/>
              <w:bottom w:val="single" w:sz="4" w:space="0" w:color="auto"/>
              <w:right w:val="single" w:sz="4" w:space="0" w:color="auto"/>
            </w:tcBorders>
            <w:hideMark/>
          </w:tcPr>
          <w:p w:rsidR="003775FC" w:rsidRDefault="0089170F" w:rsidP="0089170F">
            <w:pPr>
              <w:jc w:val="both"/>
              <w:textAlignment w:val="center"/>
              <w:rPr>
                <w:color w:val="000000"/>
                <w:lang w:val="it-IT"/>
              </w:rPr>
            </w:pPr>
            <w:r>
              <w:rPr>
                <w:color w:val="000000"/>
                <w:lang w:val="it-IT"/>
              </w:rPr>
              <w:t xml:space="preserve">- </w:t>
            </w:r>
            <w:r w:rsidR="003775FC">
              <w:rPr>
                <w:color w:val="000000"/>
                <w:lang w:val="it-IT"/>
              </w:rPr>
              <w:t>Vì sao xu thế “hòa bình, ổn định, hợp tác, phát triển kinh tế” vừa là thời cơ, vừa là thách thức với các dân tộc trong đó có Việt Nam</w:t>
            </w:r>
          </w:p>
        </w:tc>
        <w:tc>
          <w:tcPr>
            <w:tcW w:w="0" w:type="auto"/>
            <w:tcBorders>
              <w:top w:val="single" w:sz="4" w:space="0" w:color="auto"/>
              <w:left w:val="single" w:sz="4" w:space="0" w:color="auto"/>
              <w:bottom w:val="single" w:sz="4" w:space="0" w:color="auto"/>
              <w:right w:val="single" w:sz="4" w:space="0" w:color="auto"/>
            </w:tcBorders>
          </w:tcPr>
          <w:p w:rsidR="003775FC" w:rsidRDefault="003775FC" w:rsidP="0089170F">
            <w:pPr>
              <w:textAlignment w:val="center"/>
              <w:rPr>
                <w:color w:val="000000"/>
                <w:lang w:val="it-IT"/>
              </w:rPr>
            </w:pPr>
          </w:p>
        </w:tc>
      </w:tr>
      <w:tr w:rsidR="003775FC" w:rsidTr="00D40025">
        <w:tc>
          <w:tcPr>
            <w:tcW w:w="0" w:type="auto"/>
            <w:tcBorders>
              <w:top w:val="single" w:sz="4" w:space="0" w:color="auto"/>
              <w:left w:val="single" w:sz="4" w:space="0" w:color="auto"/>
              <w:bottom w:val="single" w:sz="4" w:space="0" w:color="auto"/>
              <w:right w:val="single" w:sz="4" w:space="0" w:color="auto"/>
            </w:tcBorders>
            <w:vAlign w:val="center"/>
            <w:hideMark/>
          </w:tcPr>
          <w:p w:rsidR="003775FC" w:rsidRPr="00D12531" w:rsidRDefault="003775FC" w:rsidP="0089170F">
            <w:pPr>
              <w:jc w:val="both"/>
              <w:textAlignment w:val="center"/>
              <w:rPr>
                <w:b/>
                <w:color w:val="000000"/>
                <w:sz w:val="26"/>
                <w:szCs w:val="26"/>
                <w:lang w:val="it-IT"/>
              </w:rPr>
            </w:pPr>
            <w:r w:rsidRPr="00D12531">
              <w:rPr>
                <w:b/>
                <w:color w:val="000000"/>
                <w:sz w:val="26"/>
                <w:szCs w:val="26"/>
                <w:lang w:val="it-IT"/>
              </w:rPr>
              <w:t>Khoa học kĩ thuật sau chiến tranh thế giới thứ hai</w:t>
            </w:r>
          </w:p>
        </w:tc>
        <w:tc>
          <w:tcPr>
            <w:tcW w:w="2724" w:type="dxa"/>
            <w:tcBorders>
              <w:top w:val="single" w:sz="4" w:space="0" w:color="auto"/>
              <w:left w:val="single" w:sz="4" w:space="0" w:color="auto"/>
              <w:bottom w:val="single" w:sz="4" w:space="0" w:color="auto"/>
              <w:right w:val="single" w:sz="4" w:space="0" w:color="auto"/>
            </w:tcBorders>
            <w:hideMark/>
          </w:tcPr>
          <w:p w:rsidR="003775FC" w:rsidRDefault="0089170F" w:rsidP="0089170F">
            <w:pPr>
              <w:jc w:val="both"/>
              <w:textAlignment w:val="center"/>
              <w:rPr>
                <w:color w:val="000000"/>
                <w:lang w:val="it-IT"/>
              </w:rPr>
            </w:pPr>
            <w:r>
              <w:rPr>
                <w:color w:val="000000"/>
                <w:lang w:val="it-IT"/>
              </w:rPr>
              <w:t xml:space="preserve">- </w:t>
            </w:r>
            <w:r w:rsidR="003775FC">
              <w:rPr>
                <w:color w:val="000000"/>
                <w:lang w:val="it-IT"/>
              </w:rPr>
              <w:t xml:space="preserve">Các thành tựu của cuộc cách mạng khoa học kĩ thuật lần II </w:t>
            </w:r>
          </w:p>
        </w:tc>
        <w:tc>
          <w:tcPr>
            <w:tcW w:w="2693" w:type="dxa"/>
            <w:tcBorders>
              <w:top w:val="single" w:sz="4" w:space="0" w:color="auto"/>
              <w:left w:val="single" w:sz="4" w:space="0" w:color="auto"/>
              <w:bottom w:val="single" w:sz="4" w:space="0" w:color="auto"/>
              <w:right w:val="single" w:sz="4" w:space="0" w:color="auto"/>
            </w:tcBorders>
            <w:hideMark/>
          </w:tcPr>
          <w:p w:rsidR="003775FC" w:rsidRDefault="0089170F" w:rsidP="0089170F">
            <w:pPr>
              <w:jc w:val="both"/>
              <w:textAlignment w:val="center"/>
              <w:rPr>
                <w:color w:val="000000"/>
                <w:lang w:val="it-IT"/>
              </w:rPr>
            </w:pPr>
            <w:r>
              <w:rPr>
                <w:color w:val="000000"/>
                <w:lang w:val="it-IT"/>
              </w:rPr>
              <w:t xml:space="preserve">- </w:t>
            </w:r>
            <w:r w:rsidR="003775FC">
              <w:rPr>
                <w:color w:val="000000"/>
                <w:lang w:val="it-IT"/>
              </w:rPr>
              <w:t>Vì sao cuộc cách mạng khoa học kĩ thuật lần II bắt đầu từ Mĩ?</w:t>
            </w:r>
          </w:p>
        </w:tc>
        <w:tc>
          <w:tcPr>
            <w:tcW w:w="2337" w:type="dxa"/>
            <w:tcBorders>
              <w:top w:val="single" w:sz="4" w:space="0" w:color="auto"/>
              <w:left w:val="single" w:sz="4" w:space="0" w:color="auto"/>
              <w:bottom w:val="single" w:sz="4" w:space="0" w:color="auto"/>
              <w:right w:val="single" w:sz="4" w:space="0" w:color="auto"/>
            </w:tcBorders>
            <w:hideMark/>
          </w:tcPr>
          <w:p w:rsidR="003775FC" w:rsidRDefault="0089170F" w:rsidP="0089170F">
            <w:pPr>
              <w:jc w:val="both"/>
              <w:textAlignment w:val="center"/>
              <w:rPr>
                <w:color w:val="000000"/>
                <w:lang w:val="it-IT"/>
              </w:rPr>
            </w:pPr>
            <w:r>
              <w:rPr>
                <w:color w:val="000000"/>
                <w:lang w:val="it-IT"/>
              </w:rPr>
              <w:t xml:space="preserve">- </w:t>
            </w:r>
            <w:r w:rsidR="003775FC">
              <w:rPr>
                <w:color w:val="000000"/>
                <w:lang w:val="it-IT"/>
              </w:rPr>
              <w:t>Hạn chế và bài học từ các thành tựu KHKT của con người?</w:t>
            </w:r>
          </w:p>
        </w:tc>
        <w:tc>
          <w:tcPr>
            <w:tcW w:w="0" w:type="auto"/>
            <w:tcBorders>
              <w:top w:val="single" w:sz="4" w:space="0" w:color="auto"/>
              <w:left w:val="single" w:sz="4" w:space="0" w:color="auto"/>
              <w:bottom w:val="single" w:sz="4" w:space="0" w:color="auto"/>
              <w:right w:val="single" w:sz="4" w:space="0" w:color="auto"/>
            </w:tcBorders>
          </w:tcPr>
          <w:p w:rsidR="003775FC" w:rsidRDefault="003775FC" w:rsidP="0089170F">
            <w:pPr>
              <w:textAlignment w:val="center"/>
              <w:rPr>
                <w:color w:val="000000"/>
                <w:lang w:val="it-IT"/>
              </w:rPr>
            </w:pPr>
          </w:p>
        </w:tc>
      </w:tr>
      <w:tr w:rsidR="003775FC" w:rsidTr="00D40025">
        <w:tc>
          <w:tcPr>
            <w:tcW w:w="0" w:type="auto"/>
            <w:tcBorders>
              <w:top w:val="single" w:sz="4" w:space="0" w:color="auto"/>
              <w:left w:val="single" w:sz="4" w:space="0" w:color="auto"/>
              <w:bottom w:val="single" w:sz="4" w:space="0" w:color="auto"/>
              <w:right w:val="single" w:sz="4" w:space="0" w:color="auto"/>
            </w:tcBorders>
            <w:vAlign w:val="center"/>
            <w:hideMark/>
          </w:tcPr>
          <w:p w:rsidR="003775FC" w:rsidRPr="00D12531" w:rsidRDefault="003775FC" w:rsidP="0089170F">
            <w:pPr>
              <w:jc w:val="both"/>
              <w:textAlignment w:val="center"/>
              <w:rPr>
                <w:b/>
                <w:color w:val="000000"/>
                <w:sz w:val="26"/>
                <w:szCs w:val="26"/>
              </w:rPr>
            </w:pPr>
            <w:r w:rsidRPr="00D12531">
              <w:rPr>
                <w:b/>
                <w:color w:val="000000"/>
                <w:sz w:val="26"/>
                <w:szCs w:val="26"/>
              </w:rPr>
              <w:t>Việt Nam sau chiến tranh thế giới I</w:t>
            </w:r>
          </w:p>
        </w:tc>
        <w:tc>
          <w:tcPr>
            <w:tcW w:w="2724" w:type="dxa"/>
            <w:tcBorders>
              <w:top w:val="single" w:sz="4" w:space="0" w:color="auto"/>
              <w:left w:val="single" w:sz="4" w:space="0" w:color="auto"/>
              <w:bottom w:val="single" w:sz="4" w:space="0" w:color="auto"/>
              <w:right w:val="single" w:sz="4" w:space="0" w:color="auto"/>
            </w:tcBorders>
            <w:hideMark/>
          </w:tcPr>
          <w:p w:rsidR="003775FC" w:rsidRDefault="0089170F" w:rsidP="0089170F">
            <w:pPr>
              <w:jc w:val="both"/>
              <w:textAlignment w:val="center"/>
              <w:rPr>
                <w:color w:val="000000"/>
              </w:rPr>
            </w:pPr>
            <w:r>
              <w:rPr>
                <w:color w:val="000000"/>
              </w:rPr>
              <w:t xml:space="preserve">- </w:t>
            </w:r>
            <w:r w:rsidR="003775FC">
              <w:rPr>
                <w:color w:val="000000"/>
              </w:rPr>
              <w:t>Sự phân hóa của các giai cấp trong xã hội Việt Nam</w:t>
            </w:r>
          </w:p>
          <w:p w:rsidR="003775FC" w:rsidRDefault="0089170F" w:rsidP="0089170F">
            <w:pPr>
              <w:jc w:val="both"/>
              <w:textAlignment w:val="center"/>
              <w:rPr>
                <w:color w:val="000000"/>
              </w:rPr>
            </w:pPr>
            <w:r>
              <w:rPr>
                <w:color w:val="000000"/>
              </w:rPr>
              <w:t xml:space="preserve">- </w:t>
            </w:r>
            <w:r w:rsidR="003775FC">
              <w:rPr>
                <w:color w:val="000000"/>
              </w:rPr>
              <w:t>Nội dung chương trình khai thác thuộc địa lần II của TD Pháp sau CTR TG I</w:t>
            </w:r>
          </w:p>
        </w:tc>
        <w:tc>
          <w:tcPr>
            <w:tcW w:w="2693" w:type="dxa"/>
            <w:tcBorders>
              <w:top w:val="single" w:sz="4" w:space="0" w:color="auto"/>
              <w:left w:val="single" w:sz="4" w:space="0" w:color="auto"/>
              <w:bottom w:val="single" w:sz="4" w:space="0" w:color="auto"/>
              <w:right w:val="single" w:sz="4" w:space="0" w:color="auto"/>
            </w:tcBorders>
            <w:hideMark/>
          </w:tcPr>
          <w:p w:rsidR="003775FC" w:rsidRDefault="0089170F" w:rsidP="0089170F">
            <w:pPr>
              <w:jc w:val="both"/>
              <w:textAlignment w:val="center"/>
              <w:rPr>
                <w:color w:val="000000"/>
              </w:rPr>
            </w:pPr>
            <w:r>
              <w:rPr>
                <w:color w:val="000000"/>
              </w:rPr>
              <w:t xml:space="preserve">- </w:t>
            </w:r>
            <w:r w:rsidR="003775FC">
              <w:rPr>
                <w:color w:val="000000"/>
              </w:rPr>
              <w:t>Vì sao Pháp tiến hành chương trình khai thác thuộc địa lần II ở Việt Nam?</w:t>
            </w:r>
          </w:p>
        </w:tc>
        <w:tc>
          <w:tcPr>
            <w:tcW w:w="2337" w:type="dxa"/>
            <w:tcBorders>
              <w:top w:val="single" w:sz="4" w:space="0" w:color="auto"/>
              <w:left w:val="single" w:sz="4" w:space="0" w:color="auto"/>
              <w:bottom w:val="single" w:sz="4" w:space="0" w:color="auto"/>
              <w:right w:val="single" w:sz="4" w:space="0" w:color="auto"/>
            </w:tcBorders>
            <w:hideMark/>
          </w:tcPr>
          <w:p w:rsidR="003775FC" w:rsidRDefault="0089170F" w:rsidP="0089170F">
            <w:pPr>
              <w:jc w:val="both"/>
              <w:textAlignment w:val="center"/>
              <w:rPr>
                <w:color w:val="000000"/>
              </w:rPr>
            </w:pPr>
            <w:r>
              <w:rPr>
                <w:color w:val="000000"/>
              </w:rPr>
              <w:t xml:space="preserve">- </w:t>
            </w:r>
            <w:r w:rsidR="003775FC">
              <w:rPr>
                <w:color w:val="000000"/>
              </w:rPr>
              <w:t>Nhận xét về chương trình khai thác thuộc địa lần II của TD Pháp sau CTR TG I?</w:t>
            </w:r>
          </w:p>
        </w:tc>
        <w:tc>
          <w:tcPr>
            <w:tcW w:w="0" w:type="auto"/>
            <w:tcBorders>
              <w:top w:val="single" w:sz="4" w:space="0" w:color="auto"/>
              <w:left w:val="single" w:sz="4" w:space="0" w:color="auto"/>
              <w:bottom w:val="single" w:sz="4" w:space="0" w:color="auto"/>
              <w:right w:val="single" w:sz="4" w:space="0" w:color="auto"/>
            </w:tcBorders>
          </w:tcPr>
          <w:p w:rsidR="003775FC" w:rsidRDefault="003775FC" w:rsidP="0089170F">
            <w:pPr>
              <w:textAlignment w:val="center"/>
              <w:rPr>
                <w:color w:val="000000"/>
              </w:rPr>
            </w:pPr>
          </w:p>
        </w:tc>
      </w:tr>
      <w:tr w:rsidR="003775FC" w:rsidTr="00D40025">
        <w:tc>
          <w:tcPr>
            <w:tcW w:w="0" w:type="auto"/>
            <w:tcBorders>
              <w:top w:val="single" w:sz="4" w:space="0" w:color="auto"/>
              <w:left w:val="single" w:sz="4" w:space="0" w:color="auto"/>
              <w:bottom w:val="single" w:sz="4" w:space="0" w:color="auto"/>
              <w:right w:val="single" w:sz="4" w:space="0" w:color="auto"/>
            </w:tcBorders>
            <w:hideMark/>
          </w:tcPr>
          <w:p w:rsidR="003775FC" w:rsidRPr="00D12531" w:rsidRDefault="003775FC" w:rsidP="0089170F">
            <w:pPr>
              <w:textAlignment w:val="center"/>
              <w:rPr>
                <w:b/>
                <w:color w:val="000000"/>
                <w:sz w:val="26"/>
                <w:szCs w:val="26"/>
              </w:rPr>
            </w:pPr>
            <w:r w:rsidRPr="00D12531">
              <w:rPr>
                <w:b/>
                <w:color w:val="000000"/>
                <w:sz w:val="26"/>
                <w:szCs w:val="26"/>
              </w:rPr>
              <w:t>Tổng số câu</w:t>
            </w:r>
          </w:p>
          <w:p w:rsidR="003775FC" w:rsidRPr="00D12531" w:rsidRDefault="003775FC" w:rsidP="0089170F">
            <w:pPr>
              <w:textAlignment w:val="center"/>
              <w:rPr>
                <w:b/>
                <w:color w:val="000000"/>
                <w:sz w:val="26"/>
                <w:szCs w:val="26"/>
              </w:rPr>
            </w:pPr>
            <w:r w:rsidRPr="00D12531">
              <w:rPr>
                <w:b/>
                <w:color w:val="000000"/>
                <w:sz w:val="26"/>
                <w:szCs w:val="26"/>
              </w:rPr>
              <w:t>Tổng số điểm</w:t>
            </w:r>
          </w:p>
          <w:p w:rsidR="003775FC" w:rsidRPr="00D12531" w:rsidRDefault="003775FC" w:rsidP="0089170F">
            <w:pPr>
              <w:textAlignment w:val="center"/>
              <w:rPr>
                <w:b/>
                <w:color w:val="000000"/>
                <w:sz w:val="26"/>
                <w:szCs w:val="26"/>
              </w:rPr>
            </w:pPr>
            <w:r w:rsidRPr="00D12531">
              <w:rPr>
                <w:b/>
                <w:color w:val="000000"/>
                <w:sz w:val="26"/>
                <w:szCs w:val="26"/>
              </w:rPr>
              <w:t>Tỉ lệ %</w:t>
            </w:r>
          </w:p>
        </w:tc>
        <w:tc>
          <w:tcPr>
            <w:tcW w:w="2724" w:type="dxa"/>
            <w:tcBorders>
              <w:top w:val="single" w:sz="4" w:space="0" w:color="auto"/>
              <w:left w:val="single" w:sz="4" w:space="0" w:color="auto"/>
              <w:bottom w:val="single" w:sz="4" w:space="0" w:color="auto"/>
              <w:right w:val="single" w:sz="4" w:space="0" w:color="auto"/>
            </w:tcBorders>
          </w:tcPr>
          <w:p w:rsidR="003775FC" w:rsidRPr="00D12531" w:rsidRDefault="003775FC" w:rsidP="0089170F">
            <w:pPr>
              <w:textAlignment w:val="center"/>
              <w:rPr>
                <w:b/>
                <w:color w:val="000000"/>
                <w:sz w:val="26"/>
                <w:szCs w:val="26"/>
              </w:rPr>
            </w:pPr>
          </w:p>
          <w:p w:rsidR="003775FC" w:rsidRPr="00D12531" w:rsidRDefault="003775FC" w:rsidP="0089170F">
            <w:pPr>
              <w:textAlignment w:val="center"/>
              <w:rPr>
                <w:b/>
                <w:color w:val="000000"/>
                <w:sz w:val="26"/>
                <w:szCs w:val="26"/>
              </w:rPr>
            </w:pPr>
            <w:r w:rsidRPr="00D12531">
              <w:rPr>
                <w:b/>
                <w:color w:val="000000"/>
                <w:sz w:val="26"/>
                <w:szCs w:val="26"/>
              </w:rPr>
              <w:t>4điểm</w:t>
            </w:r>
          </w:p>
          <w:p w:rsidR="003775FC" w:rsidRPr="00D12531" w:rsidRDefault="003775FC" w:rsidP="0089170F">
            <w:pPr>
              <w:textAlignment w:val="center"/>
              <w:rPr>
                <w:b/>
                <w:color w:val="000000"/>
                <w:sz w:val="26"/>
                <w:szCs w:val="26"/>
              </w:rPr>
            </w:pPr>
            <w:r w:rsidRPr="00D12531">
              <w:rPr>
                <w:b/>
                <w:color w:val="000000"/>
                <w:sz w:val="26"/>
                <w:szCs w:val="26"/>
              </w:rPr>
              <w:t>40%</w:t>
            </w:r>
          </w:p>
        </w:tc>
        <w:tc>
          <w:tcPr>
            <w:tcW w:w="2693" w:type="dxa"/>
            <w:tcBorders>
              <w:top w:val="single" w:sz="4" w:space="0" w:color="auto"/>
              <w:left w:val="single" w:sz="4" w:space="0" w:color="auto"/>
              <w:bottom w:val="single" w:sz="4" w:space="0" w:color="auto"/>
              <w:right w:val="single" w:sz="4" w:space="0" w:color="auto"/>
            </w:tcBorders>
          </w:tcPr>
          <w:p w:rsidR="003775FC" w:rsidRPr="00D12531" w:rsidRDefault="003775FC" w:rsidP="0089170F">
            <w:pPr>
              <w:textAlignment w:val="center"/>
              <w:rPr>
                <w:b/>
                <w:color w:val="000000"/>
                <w:sz w:val="26"/>
                <w:szCs w:val="26"/>
              </w:rPr>
            </w:pPr>
          </w:p>
          <w:p w:rsidR="003775FC" w:rsidRPr="00D12531" w:rsidRDefault="003775FC" w:rsidP="0089170F">
            <w:pPr>
              <w:textAlignment w:val="center"/>
              <w:rPr>
                <w:b/>
                <w:color w:val="000000"/>
                <w:sz w:val="26"/>
                <w:szCs w:val="26"/>
              </w:rPr>
            </w:pPr>
            <w:r w:rsidRPr="00D12531">
              <w:rPr>
                <w:b/>
                <w:color w:val="000000"/>
                <w:sz w:val="26"/>
                <w:szCs w:val="26"/>
              </w:rPr>
              <w:t>3điểm</w:t>
            </w:r>
          </w:p>
          <w:p w:rsidR="003775FC" w:rsidRPr="00D12531" w:rsidRDefault="003775FC" w:rsidP="0089170F">
            <w:pPr>
              <w:textAlignment w:val="center"/>
              <w:rPr>
                <w:b/>
                <w:color w:val="000000"/>
                <w:sz w:val="26"/>
                <w:szCs w:val="26"/>
              </w:rPr>
            </w:pPr>
            <w:r w:rsidRPr="00D12531">
              <w:rPr>
                <w:b/>
                <w:color w:val="000000"/>
                <w:sz w:val="26"/>
                <w:szCs w:val="26"/>
              </w:rPr>
              <w:t>30%</w:t>
            </w:r>
          </w:p>
        </w:tc>
        <w:tc>
          <w:tcPr>
            <w:tcW w:w="2337" w:type="dxa"/>
            <w:tcBorders>
              <w:top w:val="single" w:sz="4" w:space="0" w:color="auto"/>
              <w:left w:val="single" w:sz="4" w:space="0" w:color="auto"/>
              <w:bottom w:val="single" w:sz="4" w:space="0" w:color="auto"/>
              <w:right w:val="single" w:sz="4" w:space="0" w:color="auto"/>
            </w:tcBorders>
          </w:tcPr>
          <w:p w:rsidR="003775FC" w:rsidRPr="00D12531" w:rsidRDefault="003775FC" w:rsidP="0089170F">
            <w:pPr>
              <w:textAlignment w:val="center"/>
              <w:rPr>
                <w:b/>
                <w:color w:val="000000"/>
                <w:sz w:val="26"/>
                <w:szCs w:val="26"/>
              </w:rPr>
            </w:pPr>
          </w:p>
          <w:p w:rsidR="003775FC" w:rsidRPr="00D12531" w:rsidRDefault="003775FC" w:rsidP="0089170F">
            <w:pPr>
              <w:textAlignment w:val="center"/>
              <w:rPr>
                <w:b/>
                <w:color w:val="000000"/>
                <w:sz w:val="26"/>
                <w:szCs w:val="26"/>
              </w:rPr>
            </w:pPr>
            <w:r w:rsidRPr="00D12531">
              <w:rPr>
                <w:b/>
                <w:color w:val="000000"/>
                <w:sz w:val="26"/>
                <w:szCs w:val="26"/>
              </w:rPr>
              <w:t>3điểm</w:t>
            </w:r>
          </w:p>
          <w:p w:rsidR="003775FC" w:rsidRPr="00D12531" w:rsidRDefault="003775FC" w:rsidP="0089170F">
            <w:pPr>
              <w:textAlignment w:val="center"/>
              <w:rPr>
                <w:b/>
                <w:color w:val="000000"/>
                <w:sz w:val="26"/>
                <w:szCs w:val="26"/>
              </w:rPr>
            </w:pPr>
            <w:r w:rsidRPr="00D12531">
              <w:rPr>
                <w:b/>
                <w:color w:val="000000"/>
                <w:sz w:val="26"/>
                <w:szCs w:val="26"/>
              </w:rPr>
              <w:t>30%</w:t>
            </w:r>
          </w:p>
        </w:tc>
        <w:tc>
          <w:tcPr>
            <w:tcW w:w="0" w:type="auto"/>
            <w:tcBorders>
              <w:top w:val="single" w:sz="4" w:space="0" w:color="auto"/>
              <w:left w:val="single" w:sz="4" w:space="0" w:color="auto"/>
              <w:bottom w:val="single" w:sz="4" w:space="0" w:color="auto"/>
              <w:right w:val="single" w:sz="4" w:space="0" w:color="auto"/>
            </w:tcBorders>
          </w:tcPr>
          <w:p w:rsidR="003775FC" w:rsidRPr="00D12531" w:rsidRDefault="003775FC" w:rsidP="0089170F">
            <w:pPr>
              <w:textAlignment w:val="center"/>
              <w:rPr>
                <w:b/>
                <w:color w:val="000000"/>
                <w:sz w:val="26"/>
                <w:szCs w:val="26"/>
              </w:rPr>
            </w:pPr>
          </w:p>
          <w:p w:rsidR="003775FC" w:rsidRPr="00D12531" w:rsidRDefault="00946BFE" w:rsidP="0089170F">
            <w:pPr>
              <w:textAlignment w:val="center"/>
              <w:rPr>
                <w:b/>
                <w:color w:val="000000"/>
                <w:sz w:val="26"/>
                <w:szCs w:val="26"/>
              </w:rPr>
            </w:pPr>
            <w:r w:rsidRPr="00D12531">
              <w:rPr>
                <w:b/>
                <w:color w:val="000000"/>
                <w:sz w:val="26"/>
                <w:szCs w:val="26"/>
              </w:rPr>
              <w:t>10 đ</w:t>
            </w:r>
          </w:p>
          <w:p w:rsidR="003775FC" w:rsidRPr="00D12531" w:rsidRDefault="003775FC" w:rsidP="0089170F">
            <w:pPr>
              <w:textAlignment w:val="center"/>
              <w:rPr>
                <w:b/>
                <w:color w:val="000000"/>
                <w:sz w:val="26"/>
                <w:szCs w:val="26"/>
              </w:rPr>
            </w:pPr>
            <w:r w:rsidRPr="00D12531">
              <w:rPr>
                <w:b/>
                <w:color w:val="000000"/>
                <w:sz w:val="26"/>
                <w:szCs w:val="26"/>
              </w:rPr>
              <w:t>100%</w:t>
            </w:r>
          </w:p>
        </w:tc>
      </w:tr>
    </w:tbl>
    <w:p w:rsidR="003775FC" w:rsidRDefault="003775FC" w:rsidP="0089170F">
      <w:pPr>
        <w:rPr>
          <w:b/>
          <w:color w:val="000000"/>
          <w:lang w:val="it-IT"/>
        </w:rPr>
      </w:pPr>
    </w:p>
    <w:p w:rsidR="003775FC" w:rsidRDefault="003775FC" w:rsidP="0089170F">
      <w:pPr>
        <w:rPr>
          <w:b/>
          <w:color w:val="000000"/>
          <w:lang w:val="it-IT"/>
        </w:rPr>
      </w:pPr>
    </w:p>
    <w:p w:rsidR="00D12531" w:rsidRDefault="00D12531">
      <w:pPr>
        <w:spacing w:line="264" w:lineRule="auto"/>
        <w:jc w:val="center"/>
        <w:rPr>
          <w:b/>
          <w:color w:val="000000"/>
          <w:sz w:val="28"/>
          <w:szCs w:val="28"/>
          <w:lang w:val="it-IT"/>
        </w:rPr>
      </w:pPr>
      <w:r>
        <w:rPr>
          <w:b/>
          <w:color w:val="000000"/>
          <w:sz w:val="28"/>
          <w:szCs w:val="28"/>
          <w:lang w:val="it-IT"/>
        </w:rPr>
        <w:br w:type="page"/>
      </w:r>
    </w:p>
    <w:p w:rsidR="003775FC" w:rsidRPr="003775FC" w:rsidRDefault="003775FC" w:rsidP="0089170F">
      <w:pPr>
        <w:rPr>
          <w:b/>
          <w:sz w:val="28"/>
          <w:szCs w:val="28"/>
          <w:lang w:val="vi-VN"/>
        </w:rPr>
      </w:pPr>
      <w:r w:rsidRPr="003775FC">
        <w:rPr>
          <w:b/>
          <w:color w:val="000000"/>
          <w:sz w:val="28"/>
          <w:szCs w:val="28"/>
          <w:lang w:val="it-IT"/>
        </w:rPr>
        <w:lastRenderedPageBreak/>
        <w:t>II</w:t>
      </w:r>
      <w:r w:rsidR="00D12531">
        <w:rPr>
          <w:b/>
          <w:color w:val="000000"/>
          <w:sz w:val="28"/>
          <w:szCs w:val="28"/>
          <w:lang w:val="it-IT"/>
        </w:rPr>
        <w:t>.</w:t>
      </w:r>
      <w:r w:rsidRPr="003775FC">
        <w:rPr>
          <w:b/>
          <w:color w:val="000000"/>
          <w:sz w:val="28"/>
          <w:szCs w:val="28"/>
          <w:lang w:val="it-IT"/>
        </w:rPr>
        <w:t xml:space="preserve"> </w:t>
      </w:r>
      <w:r>
        <w:rPr>
          <w:b/>
          <w:color w:val="000000"/>
          <w:sz w:val="28"/>
          <w:szCs w:val="28"/>
          <w:lang w:val="it-IT"/>
        </w:rPr>
        <w:t xml:space="preserve">MỘT SỐ CÂU HỎI </w:t>
      </w:r>
      <w:r w:rsidR="00DE1515">
        <w:rPr>
          <w:b/>
          <w:color w:val="000000"/>
          <w:sz w:val="28"/>
          <w:szCs w:val="28"/>
          <w:lang w:val="it-IT"/>
        </w:rPr>
        <w:t xml:space="preserve">CẦN LƯU  Ý </w:t>
      </w:r>
    </w:p>
    <w:p w:rsidR="00B543FA" w:rsidRPr="00B543FA" w:rsidRDefault="00B543FA" w:rsidP="0089170F">
      <w:pPr>
        <w:jc w:val="both"/>
        <w:rPr>
          <w:sz w:val="28"/>
          <w:szCs w:val="28"/>
          <w:lang w:val="vi-VN"/>
        </w:rPr>
      </w:pPr>
      <w:r w:rsidRPr="00B543FA">
        <w:rPr>
          <w:b/>
          <w:sz w:val="28"/>
          <w:szCs w:val="28"/>
          <w:lang w:val="vi-VN"/>
        </w:rPr>
        <w:t>Câu 1</w:t>
      </w:r>
      <w:r w:rsidRPr="00B543FA">
        <w:rPr>
          <w:sz w:val="28"/>
          <w:szCs w:val="28"/>
          <w:lang w:val="vi-VN"/>
        </w:rPr>
        <w:t>: Nêu những nét nổi bật của các nước châu Á sau Chiến tranh thế giới thứ hai?</w:t>
      </w:r>
    </w:p>
    <w:p w:rsidR="00B543FA" w:rsidRPr="00B543FA" w:rsidRDefault="00B543FA" w:rsidP="0089170F">
      <w:pPr>
        <w:jc w:val="both"/>
        <w:rPr>
          <w:sz w:val="28"/>
          <w:szCs w:val="28"/>
        </w:rPr>
      </w:pPr>
      <w:r w:rsidRPr="00B543FA">
        <w:rPr>
          <w:b/>
          <w:sz w:val="28"/>
          <w:szCs w:val="28"/>
        </w:rPr>
        <w:t>Câu 2</w:t>
      </w:r>
      <w:r w:rsidRPr="00B543FA">
        <w:rPr>
          <w:sz w:val="28"/>
          <w:szCs w:val="28"/>
        </w:rPr>
        <w:t>: Hoàn cảnh ra đời, quá trình phát triển mục tiêu, nguyên tắc hoạt động của các nước Đông Nam Á (Asean)?</w:t>
      </w:r>
    </w:p>
    <w:p w:rsidR="00B543FA" w:rsidRPr="00B543FA" w:rsidRDefault="00B543FA" w:rsidP="0089170F">
      <w:pPr>
        <w:jc w:val="both"/>
        <w:rPr>
          <w:sz w:val="28"/>
          <w:szCs w:val="28"/>
        </w:rPr>
      </w:pPr>
      <w:r w:rsidRPr="00B543FA">
        <w:rPr>
          <w:b/>
          <w:sz w:val="28"/>
          <w:szCs w:val="28"/>
          <w:lang w:val="fr-FR"/>
        </w:rPr>
        <w:t>Câu 3</w:t>
      </w:r>
      <w:r w:rsidRPr="00B543FA">
        <w:rPr>
          <w:sz w:val="28"/>
          <w:szCs w:val="28"/>
          <w:lang w:val="fr-FR"/>
        </w:rPr>
        <w:t xml:space="preserve">: </w:t>
      </w:r>
      <w:r w:rsidRPr="00B543FA">
        <w:rPr>
          <w:sz w:val="28"/>
          <w:szCs w:val="28"/>
        </w:rPr>
        <w:t>Tại sao có thể nói: “Từ đầu những năm 90 của thế kỉ XX, một chương mới đã mở ra trong lịch sử khu vực Đông Nam Á”.</w:t>
      </w:r>
    </w:p>
    <w:p w:rsidR="00B543FA" w:rsidRPr="00B543FA" w:rsidRDefault="00B543FA" w:rsidP="0089170F">
      <w:pPr>
        <w:jc w:val="both"/>
        <w:rPr>
          <w:sz w:val="28"/>
          <w:szCs w:val="28"/>
        </w:rPr>
      </w:pPr>
      <w:r w:rsidRPr="00B543FA">
        <w:rPr>
          <w:b/>
          <w:sz w:val="28"/>
          <w:szCs w:val="28"/>
        </w:rPr>
        <w:t>Câu 4</w:t>
      </w:r>
      <w:r w:rsidRPr="00B543FA">
        <w:rPr>
          <w:sz w:val="28"/>
          <w:szCs w:val="28"/>
        </w:rPr>
        <w:t>: Giải thích tại sao người ta dự đoán thế kỉ XXI là thế kỉ của châu Á?</w:t>
      </w:r>
    </w:p>
    <w:p w:rsidR="00B543FA" w:rsidRPr="00B543FA" w:rsidRDefault="00B543FA" w:rsidP="0089170F">
      <w:pPr>
        <w:jc w:val="both"/>
        <w:rPr>
          <w:sz w:val="28"/>
          <w:szCs w:val="28"/>
        </w:rPr>
      </w:pPr>
      <w:r w:rsidRPr="00B543FA">
        <w:rPr>
          <w:b/>
          <w:sz w:val="28"/>
          <w:szCs w:val="28"/>
        </w:rPr>
        <w:t>Câu 5</w:t>
      </w:r>
      <w:r w:rsidRPr="00B543FA">
        <w:rPr>
          <w:sz w:val="28"/>
          <w:szCs w:val="28"/>
        </w:rPr>
        <w:t>: Nét khác biệt giữa phong trào giải phóng dân tộc ở khu vực châu Á, châu Phi với khu vực Mỹ La Tinh?</w:t>
      </w:r>
    </w:p>
    <w:p w:rsidR="00B543FA" w:rsidRPr="00B543FA" w:rsidRDefault="00B543FA" w:rsidP="0089170F">
      <w:pPr>
        <w:jc w:val="both"/>
        <w:rPr>
          <w:sz w:val="28"/>
          <w:szCs w:val="28"/>
        </w:rPr>
      </w:pPr>
      <w:r w:rsidRPr="00B543FA">
        <w:rPr>
          <w:b/>
          <w:sz w:val="28"/>
          <w:szCs w:val="28"/>
        </w:rPr>
        <w:t>Câu 6</w:t>
      </w:r>
      <w:r w:rsidRPr="00B543FA">
        <w:rPr>
          <w:sz w:val="28"/>
          <w:szCs w:val="28"/>
        </w:rPr>
        <w:t>: Trình bày kinh tế Mỹ sau chiến tranh. Nguyên nhân của sự phát triển?</w:t>
      </w:r>
    </w:p>
    <w:p w:rsidR="00B543FA" w:rsidRPr="00B543FA" w:rsidRDefault="00B543FA" w:rsidP="0089170F">
      <w:pPr>
        <w:jc w:val="both"/>
        <w:rPr>
          <w:sz w:val="28"/>
          <w:szCs w:val="28"/>
        </w:rPr>
      </w:pPr>
      <w:r w:rsidRPr="00B543FA">
        <w:rPr>
          <w:b/>
          <w:sz w:val="28"/>
          <w:szCs w:val="28"/>
        </w:rPr>
        <w:t>Câu 7</w:t>
      </w:r>
      <w:r w:rsidRPr="00B543FA">
        <w:rPr>
          <w:sz w:val="28"/>
          <w:szCs w:val="28"/>
        </w:rPr>
        <w:t>: Trình bày kinh tế Nhật Bản sau chiến tranh. Nguyên nhân của sự phát triển? Vì sao sau chiến tranh kinh tế Nhật Bản vươn lên phát triển thần kì?</w:t>
      </w:r>
    </w:p>
    <w:p w:rsidR="00B543FA" w:rsidRPr="00B543FA" w:rsidRDefault="00B543FA" w:rsidP="0089170F">
      <w:pPr>
        <w:jc w:val="both"/>
        <w:rPr>
          <w:sz w:val="28"/>
          <w:szCs w:val="28"/>
        </w:rPr>
      </w:pPr>
      <w:r w:rsidRPr="00B543FA">
        <w:rPr>
          <w:b/>
          <w:sz w:val="28"/>
          <w:szCs w:val="28"/>
        </w:rPr>
        <w:t>Câu 8</w:t>
      </w:r>
      <w:r w:rsidRPr="00B543FA">
        <w:rPr>
          <w:sz w:val="28"/>
          <w:szCs w:val="28"/>
        </w:rPr>
        <w:t xml:space="preserve">: Mốc thời gian liên kết kinh tế của các nước Tây Âu. Nguyên nhân của sự liên kết kinh tế ở các nước Tây Âu. </w:t>
      </w:r>
    </w:p>
    <w:p w:rsidR="00B543FA" w:rsidRPr="00B543FA" w:rsidRDefault="00B543FA" w:rsidP="0089170F">
      <w:pPr>
        <w:jc w:val="both"/>
        <w:rPr>
          <w:sz w:val="28"/>
          <w:szCs w:val="28"/>
        </w:rPr>
      </w:pPr>
      <w:r w:rsidRPr="00B543FA">
        <w:rPr>
          <w:b/>
          <w:sz w:val="28"/>
          <w:szCs w:val="28"/>
        </w:rPr>
        <w:t>Câu 9</w:t>
      </w:r>
      <w:r w:rsidRPr="00B543FA">
        <w:rPr>
          <w:sz w:val="28"/>
          <w:szCs w:val="28"/>
        </w:rPr>
        <w:t>: Nhiệm vụ và vai trò của tổ chức Liên Hợp Quốc. Nêu những hoạt động của Liên hợp quốc đã và đang giúp nhân dân ta. Thế nào là chiến tranh lạnh, biểu hiện và hậu quả của nó.</w:t>
      </w:r>
    </w:p>
    <w:p w:rsidR="00B543FA" w:rsidRPr="00B543FA" w:rsidRDefault="00B543FA" w:rsidP="0089170F">
      <w:pPr>
        <w:jc w:val="both"/>
        <w:rPr>
          <w:sz w:val="28"/>
          <w:szCs w:val="28"/>
        </w:rPr>
      </w:pPr>
      <w:r w:rsidRPr="00B543FA">
        <w:rPr>
          <w:b/>
          <w:sz w:val="28"/>
          <w:szCs w:val="28"/>
        </w:rPr>
        <w:t>Câu 10</w:t>
      </w:r>
      <w:r w:rsidRPr="00B543FA">
        <w:rPr>
          <w:sz w:val="28"/>
          <w:szCs w:val="28"/>
        </w:rPr>
        <w:t>: Các xu thế của thế giới sau “Chiến tranh lạnh”. Tại sao nói: “Hòa bình, ổn định và hợp tác phát triển kinh tế vừa là thời cơ, vừa là thách thức đối với các dân tộc”.</w:t>
      </w:r>
    </w:p>
    <w:p w:rsidR="00B543FA" w:rsidRPr="00B543FA" w:rsidRDefault="00B543FA" w:rsidP="0089170F">
      <w:pPr>
        <w:jc w:val="both"/>
        <w:rPr>
          <w:sz w:val="28"/>
          <w:szCs w:val="28"/>
        </w:rPr>
      </w:pPr>
    </w:p>
    <w:p w:rsidR="00B543FA" w:rsidRPr="00B543FA" w:rsidRDefault="00B543FA" w:rsidP="0089170F">
      <w:pPr>
        <w:jc w:val="center"/>
        <w:rPr>
          <w:sz w:val="28"/>
          <w:szCs w:val="28"/>
        </w:rPr>
      </w:pPr>
      <w:r w:rsidRPr="00B543FA">
        <w:rPr>
          <w:sz w:val="28"/>
          <w:szCs w:val="28"/>
        </w:rPr>
        <w:t>………………………………HẾT……………………………..</w:t>
      </w:r>
    </w:p>
    <w:p w:rsidR="00B543FA" w:rsidRPr="00B543FA" w:rsidRDefault="00B543FA" w:rsidP="0089170F">
      <w:pPr>
        <w:rPr>
          <w:sz w:val="28"/>
          <w:szCs w:val="28"/>
        </w:rPr>
      </w:pPr>
    </w:p>
    <w:p w:rsidR="00B543FA" w:rsidRPr="00B543FA" w:rsidRDefault="00B543FA" w:rsidP="0089170F">
      <w:pPr>
        <w:rPr>
          <w:sz w:val="28"/>
          <w:szCs w:val="28"/>
        </w:rPr>
      </w:pPr>
    </w:p>
    <w:p w:rsidR="00B543FA" w:rsidRPr="00B543FA" w:rsidRDefault="00B543FA" w:rsidP="0089170F">
      <w:pPr>
        <w:rPr>
          <w:b/>
          <w:sz w:val="28"/>
          <w:szCs w:val="28"/>
          <w:lang w:val="vi-VN"/>
        </w:rPr>
      </w:pPr>
      <w:r w:rsidRPr="00B543FA">
        <w:rPr>
          <w:b/>
          <w:sz w:val="28"/>
          <w:szCs w:val="28"/>
          <w:lang w:val="vi-VN"/>
        </w:rPr>
        <w:t xml:space="preserve"> </w:t>
      </w:r>
    </w:p>
    <w:p w:rsidR="00B543FA" w:rsidRPr="00B543FA" w:rsidRDefault="00B543FA" w:rsidP="0089170F">
      <w:pPr>
        <w:jc w:val="center"/>
        <w:rPr>
          <w:b/>
          <w:sz w:val="28"/>
          <w:szCs w:val="28"/>
          <w:lang w:val="vi-VN"/>
        </w:rPr>
      </w:pPr>
    </w:p>
    <w:p w:rsidR="00B543FA" w:rsidRPr="00B543FA" w:rsidRDefault="00B543FA" w:rsidP="0089170F">
      <w:pPr>
        <w:rPr>
          <w:b/>
          <w:sz w:val="28"/>
          <w:szCs w:val="28"/>
          <w:lang w:val="vi-VN"/>
        </w:rPr>
      </w:pPr>
    </w:p>
    <w:p w:rsidR="00B543FA" w:rsidRPr="00B543FA" w:rsidRDefault="00B543FA" w:rsidP="0089170F">
      <w:pPr>
        <w:ind w:right="4"/>
        <w:rPr>
          <w:sz w:val="28"/>
          <w:szCs w:val="28"/>
        </w:rPr>
      </w:pPr>
    </w:p>
    <w:p w:rsidR="00625FD5" w:rsidRPr="00B543FA" w:rsidRDefault="00625FD5" w:rsidP="0089170F">
      <w:pPr>
        <w:rPr>
          <w:sz w:val="28"/>
          <w:szCs w:val="28"/>
        </w:rPr>
      </w:pPr>
    </w:p>
    <w:sectPr w:rsidR="00625FD5" w:rsidRPr="00B543FA" w:rsidSect="00B543FA">
      <w:headerReference w:type="default" r:id="rId8"/>
      <w:footerReference w:type="default" r:id="rId9"/>
      <w:pgSz w:w="12240" w:h="15840"/>
      <w:pgMar w:top="1134" w:right="900" w:bottom="1134"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42E" w:rsidRDefault="005C442E" w:rsidP="0013209E">
      <w:r>
        <w:separator/>
      </w:r>
    </w:p>
  </w:endnote>
  <w:endnote w:type="continuationSeparator" w:id="0">
    <w:p w:rsidR="005C442E" w:rsidRDefault="005C442E" w:rsidP="00132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09E" w:rsidRPr="0013209E" w:rsidRDefault="0013209E" w:rsidP="0013209E">
    <w:pPr>
      <w:pStyle w:val="Footer"/>
      <w:jc w:val="center"/>
      <w:rPr>
        <w:lang w:val="vi-VN"/>
      </w:rPr>
    </w:pPr>
    <w:r>
      <w:rPr>
        <w:lang w:val="vi-VN"/>
      </w:rPr>
      <w:t>GV : Ngô Thị Thanh Phương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42E" w:rsidRDefault="005C442E" w:rsidP="0013209E">
      <w:r>
        <w:separator/>
      </w:r>
    </w:p>
  </w:footnote>
  <w:footnote w:type="continuationSeparator" w:id="0">
    <w:p w:rsidR="005C442E" w:rsidRDefault="005C442E" w:rsidP="001320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09E" w:rsidRPr="0013209E" w:rsidRDefault="0013209E" w:rsidP="0013209E">
    <w:pPr>
      <w:pStyle w:val="Header"/>
      <w:jc w:val="center"/>
      <w:rPr>
        <w:lang w:val="vi-VN"/>
      </w:rPr>
    </w:pPr>
    <w:r>
      <w:rPr>
        <w:lang w:val="vi-VN"/>
      </w:rPr>
      <w:t>Đề cương ôn tập môn lịch sử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7CBA"/>
    <w:multiLevelType w:val="hybridMultilevel"/>
    <w:tmpl w:val="6262A392"/>
    <w:lvl w:ilvl="0" w:tplc="EBBC1DFC">
      <w:start w:val="27"/>
      <w:numFmt w:val="bullet"/>
      <w:lvlText w:val="-"/>
      <w:lvlJc w:val="left"/>
      <w:pPr>
        <w:tabs>
          <w:tab w:val="num" w:pos="360"/>
        </w:tabs>
        <w:ind w:left="36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4441BB"/>
    <w:multiLevelType w:val="hybridMultilevel"/>
    <w:tmpl w:val="CF80F0B2"/>
    <w:lvl w:ilvl="0" w:tplc="E81E6AFE">
      <w:numFmt w:val="bullet"/>
      <w:lvlText w:val="-"/>
      <w:lvlJc w:val="left"/>
      <w:pPr>
        <w:tabs>
          <w:tab w:val="num" w:pos="360"/>
        </w:tabs>
        <w:ind w:left="360" w:hanging="360"/>
      </w:pPr>
      <w:rPr>
        <w:rFonts w:ascii="Times New Roman" w:eastAsia="Times New Roman" w:hAnsi="Times New Roman" w:cs="Times New Roman" w:hint="default"/>
      </w:rPr>
    </w:lvl>
    <w:lvl w:ilvl="1" w:tplc="EBBC1DFC">
      <w:start w:val="27"/>
      <w:numFmt w:val="bullet"/>
      <w:lvlText w:val="-"/>
      <w:lvlJc w:val="left"/>
      <w:pPr>
        <w:tabs>
          <w:tab w:val="num" w:pos="360"/>
        </w:tabs>
        <w:ind w:left="360" w:hanging="360"/>
      </w:pPr>
      <w:rPr>
        <w:rFonts w:ascii="Times New Roman" w:eastAsia="Times New Roman" w:hAnsi="Times New Roman" w:cs="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6070E00"/>
    <w:multiLevelType w:val="hybridMultilevel"/>
    <w:tmpl w:val="C7F213D8"/>
    <w:lvl w:ilvl="0" w:tplc="EBBC1DFC">
      <w:start w:val="27"/>
      <w:numFmt w:val="bullet"/>
      <w:lvlText w:val="-"/>
      <w:lvlJc w:val="left"/>
      <w:pPr>
        <w:tabs>
          <w:tab w:val="num" w:pos="360"/>
        </w:tabs>
        <w:ind w:left="36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273B3FA6"/>
    <w:multiLevelType w:val="hybridMultilevel"/>
    <w:tmpl w:val="673E271C"/>
    <w:lvl w:ilvl="0" w:tplc="EBBC1DFC">
      <w:start w:val="27"/>
      <w:numFmt w:val="bullet"/>
      <w:lvlText w:val="-"/>
      <w:lvlJc w:val="left"/>
      <w:pPr>
        <w:tabs>
          <w:tab w:val="num" w:pos="360"/>
        </w:tabs>
        <w:ind w:left="36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C4E5870"/>
    <w:multiLevelType w:val="hybridMultilevel"/>
    <w:tmpl w:val="30906DC4"/>
    <w:lvl w:ilvl="0" w:tplc="EBBC1DFC">
      <w:start w:val="27"/>
      <w:numFmt w:val="bullet"/>
      <w:lvlText w:val="-"/>
      <w:lvlJc w:val="left"/>
      <w:pPr>
        <w:tabs>
          <w:tab w:val="num" w:pos="360"/>
        </w:tabs>
        <w:ind w:left="36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552A723F"/>
    <w:multiLevelType w:val="hybridMultilevel"/>
    <w:tmpl w:val="245A1CF8"/>
    <w:lvl w:ilvl="0" w:tplc="EBBC1DFC">
      <w:start w:val="27"/>
      <w:numFmt w:val="bullet"/>
      <w:lvlText w:val="-"/>
      <w:lvlJc w:val="left"/>
      <w:pPr>
        <w:tabs>
          <w:tab w:val="num" w:pos="360"/>
        </w:tabs>
        <w:ind w:left="36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FDD1EDC"/>
    <w:multiLevelType w:val="hybridMultilevel"/>
    <w:tmpl w:val="B7B29962"/>
    <w:lvl w:ilvl="0" w:tplc="EBBC1DFC">
      <w:start w:val="27"/>
      <w:numFmt w:val="bullet"/>
      <w:lvlText w:val="-"/>
      <w:lvlJc w:val="left"/>
      <w:pPr>
        <w:tabs>
          <w:tab w:val="num" w:pos="360"/>
        </w:tabs>
        <w:ind w:left="36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6"/>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3FA"/>
    <w:rsid w:val="000E5FA6"/>
    <w:rsid w:val="0013209E"/>
    <w:rsid w:val="00157167"/>
    <w:rsid w:val="001A3E2A"/>
    <w:rsid w:val="001C0ABC"/>
    <w:rsid w:val="002539D2"/>
    <w:rsid w:val="003775FC"/>
    <w:rsid w:val="003F0C81"/>
    <w:rsid w:val="00563AFC"/>
    <w:rsid w:val="005872E6"/>
    <w:rsid w:val="005C442E"/>
    <w:rsid w:val="005D7C6B"/>
    <w:rsid w:val="00625FD5"/>
    <w:rsid w:val="00816918"/>
    <w:rsid w:val="00875280"/>
    <w:rsid w:val="0089170F"/>
    <w:rsid w:val="00946BFE"/>
    <w:rsid w:val="00A870A0"/>
    <w:rsid w:val="00B543FA"/>
    <w:rsid w:val="00D03E64"/>
    <w:rsid w:val="00D12531"/>
    <w:rsid w:val="00D40025"/>
    <w:rsid w:val="00DE1515"/>
    <w:rsid w:val="00DE5DBD"/>
    <w:rsid w:val="00EA1FFB"/>
    <w:rsid w:val="00EC0D30"/>
    <w:rsid w:val="00EE4EB3"/>
    <w:rsid w:val="00EF6C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vi-VN" w:eastAsia="ja-JP" w:bidi="ar-SA"/>
      </w:rPr>
    </w:rPrDefault>
    <w:pPrDefault>
      <w:pPr>
        <w:spacing w:line="264"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3FA"/>
    <w:pPr>
      <w:spacing w:line="240" w:lineRule="auto"/>
      <w:jc w:val="left"/>
    </w:pPr>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09E"/>
    <w:pPr>
      <w:tabs>
        <w:tab w:val="center" w:pos="4513"/>
        <w:tab w:val="right" w:pos="9026"/>
      </w:tabs>
    </w:pPr>
  </w:style>
  <w:style w:type="character" w:customStyle="1" w:styleId="HeaderChar">
    <w:name w:val="Header Char"/>
    <w:basedOn w:val="DefaultParagraphFont"/>
    <w:link w:val="Header"/>
    <w:uiPriority w:val="99"/>
    <w:rsid w:val="0013209E"/>
    <w:rPr>
      <w:rFonts w:eastAsia="Times New Roman"/>
      <w:sz w:val="24"/>
      <w:szCs w:val="24"/>
      <w:lang w:val="en-US" w:eastAsia="en-US"/>
    </w:rPr>
  </w:style>
  <w:style w:type="paragraph" w:styleId="Footer">
    <w:name w:val="footer"/>
    <w:basedOn w:val="Normal"/>
    <w:link w:val="FooterChar"/>
    <w:uiPriority w:val="99"/>
    <w:unhideWhenUsed/>
    <w:rsid w:val="0013209E"/>
    <w:pPr>
      <w:tabs>
        <w:tab w:val="center" w:pos="4513"/>
        <w:tab w:val="right" w:pos="9026"/>
      </w:tabs>
    </w:pPr>
  </w:style>
  <w:style w:type="character" w:customStyle="1" w:styleId="FooterChar">
    <w:name w:val="Footer Char"/>
    <w:basedOn w:val="DefaultParagraphFont"/>
    <w:link w:val="Footer"/>
    <w:uiPriority w:val="99"/>
    <w:rsid w:val="0013209E"/>
    <w:rPr>
      <w:rFonts w:eastAsia="Times New Roman"/>
      <w:sz w:val="24"/>
      <w:szCs w:val="24"/>
      <w:lang w:val="en-US" w:eastAsia="en-US"/>
    </w:rPr>
  </w:style>
  <w:style w:type="table" w:styleId="TableGrid">
    <w:name w:val="Table Grid"/>
    <w:basedOn w:val="TableNormal"/>
    <w:rsid w:val="003775FC"/>
    <w:pPr>
      <w:spacing w:line="240" w:lineRule="auto"/>
      <w:jc w:val="left"/>
    </w:pPr>
    <w:rPr>
      <w:rFonts w:eastAsia="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52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vi-VN" w:eastAsia="ja-JP" w:bidi="ar-SA"/>
      </w:rPr>
    </w:rPrDefault>
    <w:pPrDefault>
      <w:pPr>
        <w:spacing w:line="264"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3FA"/>
    <w:pPr>
      <w:spacing w:line="240" w:lineRule="auto"/>
      <w:jc w:val="left"/>
    </w:pPr>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09E"/>
    <w:pPr>
      <w:tabs>
        <w:tab w:val="center" w:pos="4513"/>
        <w:tab w:val="right" w:pos="9026"/>
      </w:tabs>
    </w:pPr>
  </w:style>
  <w:style w:type="character" w:customStyle="1" w:styleId="HeaderChar">
    <w:name w:val="Header Char"/>
    <w:basedOn w:val="DefaultParagraphFont"/>
    <w:link w:val="Header"/>
    <w:uiPriority w:val="99"/>
    <w:rsid w:val="0013209E"/>
    <w:rPr>
      <w:rFonts w:eastAsia="Times New Roman"/>
      <w:sz w:val="24"/>
      <w:szCs w:val="24"/>
      <w:lang w:val="en-US" w:eastAsia="en-US"/>
    </w:rPr>
  </w:style>
  <w:style w:type="paragraph" w:styleId="Footer">
    <w:name w:val="footer"/>
    <w:basedOn w:val="Normal"/>
    <w:link w:val="FooterChar"/>
    <w:uiPriority w:val="99"/>
    <w:unhideWhenUsed/>
    <w:rsid w:val="0013209E"/>
    <w:pPr>
      <w:tabs>
        <w:tab w:val="center" w:pos="4513"/>
        <w:tab w:val="right" w:pos="9026"/>
      </w:tabs>
    </w:pPr>
  </w:style>
  <w:style w:type="character" w:customStyle="1" w:styleId="FooterChar">
    <w:name w:val="Footer Char"/>
    <w:basedOn w:val="DefaultParagraphFont"/>
    <w:link w:val="Footer"/>
    <w:uiPriority w:val="99"/>
    <w:rsid w:val="0013209E"/>
    <w:rPr>
      <w:rFonts w:eastAsia="Times New Roman"/>
      <w:sz w:val="24"/>
      <w:szCs w:val="24"/>
      <w:lang w:val="en-US" w:eastAsia="en-US"/>
    </w:rPr>
  </w:style>
  <w:style w:type="table" w:styleId="TableGrid">
    <w:name w:val="Table Grid"/>
    <w:basedOn w:val="TableNormal"/>
    <w:rsid w:val="003775FC"/>
    <w:pPr>
      <w:spacing w:line="240" w:lineRule="auto"/>
      <w:jc w:val="left"/>
    </w:pPr>
    <w:rPr>
      <w:rFonts w:eastAsia="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5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20740">
      <w:bodyDiv w:val="1"/>
      <w:marLeft w:val="0"/>
      <w:marRight w:val="0"/>
      <w:marTop w:val="0"/>
      <w:marBottom w:val="0"/>
      <w:divBdr>
        <w:top w:val="none" w:sz="0" w:space="0" w:color="auto"/>
        <w:left w:val="none" w:sz="0" w:space="0" w:color="auto"/>
        <w:bottom w:val="none" w:sz="0" w:space="0" w:color="auto"/>
        <w:right w:val="none" w:sz="0" w:space="0" w:color="auto"/>
      </w:divBdr>
    </w:div>
    <w:div w:id="157885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31</cp:revision>
  <dcterms:created xsi:type="dcterms:W3CDTF">2016-12-02T07:20:00Z</dcterms:created>
  <dcterms:modified xsi:type="dcterms:W3CDTF">2018-11-29T05:54:00Z</dcterms:modified>
</cp:coreProperties>
</file>