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19" w:rsidRPr="005B3719" w:rsidRDefault="005B3719" w:rsidP="00957477">
      <w:pPr>
        <w:jc w:val="center"/>
        <w:rPr>
          <w:b/>
        </w:rPr>
      </w:pPr>
      <w:r w:rsidRPr="005B3719">
        <w:rPr>
          <w:b/>
        </w:rPr>
        <w:t xml:space="preserve">ĐỀ CƯƠNG ÔN TẬP HỌC KÌ II </w:t>
      </w:r>
    </w:p>
    <w:p w:rsidR="005B3719" w:rsidRPr="005B3719" w:rsidRDefault="005B3719" w:rsidP="00957477">
      <w:pPr>
        <w:jc w:val="center"/>
        <w:rPr>
          <w:b/>
        </w:rPr>
      </w:pPr>
      <w:r w:rsidRPr="005B3719">
        <w:rPr>
          <w:b/>
        </w:rPr>
        <w:t>MÔN GDCD 6</w:t>
      </w:r>
    </w:p>
    <w:p w:rsidR="005B3719" w:rsidRPr="005B3719" w:rsidRDefault="005B3719" w:rsidP="00957477">
      <w:pPr>
        <w:jc w:val="center"/>
        <w:rPr>
          <w:b/>
        </w:rPr>
      </w:pPr>
      <w:r w:rsidRPr="005B3719">
        <w:rPr>
          <w:b/>
        </w:rPr>
        <w:t xml:space="preserve">NĂM HỌC </w:t>
      </w:r>
      <w:r w:rsidRPr="005B3719">
        <w:rPr>
          <w:b/>
        </w:rPr>
        <w:t>2017-2018</w:t>
      </w:r>
    </w:p>
    <w:p w:rsidR="005B3719" w:rsidRPr="005B3719" w:rsidRDefault="005B3719" w:rsidP="00957477">
      <w:pPr>
        <w:jc w:val="both"/>
        <w:rPr>
          <w:b/>
        </w:rPr>
      </w:pPr>
      <w:r w:rsidRPr="005B3719">
        <w:rPr>
          <w:b/>
        </w:rPr>
        <w:t>A. KIẾN THỨC CƠ BẢN:</w:t>
      </w:r>
    </w:p>
    <w:p w:rsidR="0048490C" w:rsidRDefault="0048490C" w:rsidP="00957477">
      <w:pPr>
        <w:jc w:val="both"/>
        <w:rPr>
          <w:b/>
        </w:rPr>
      </w:pPr>
      <w:r w:rsidRPr="001863BC">
        <w:rPr>
          <w:b/>
          <w:u w:val="single"/>
        </w:rPr>
        <w:t>NHÓM 1:</w:t>
      </w:r>
      <w:r w:rsidRPr="001863BC">
        <w:rPr>
          <w:b/>
        </w:rPr>
        <w:t xml:space="preserve"> QUYỀN VÀ NGHĨA VỤ CÔNG DÂN VỀ TRẬT TỰ, AN TOÀN XÃ HỘI; BẢO VỆ MÔI TR</w:t>
      </w:r>
      <w:r w:rsidRPr="001863BC">
        <w:rPr>
          <w:rFonts w:hint="eastAsia"/>
          <w:b/>
        </w:rPr>
        <w:t>Ư</w:t>
      </w:r>
      <w:r w:rsidRPr="001863BC">
        <w:rPr>
          <w:b/>
        </w:rPr>
        <w:t>ỜNG VÀ TÀI NGUYÊN THIÊN NHIÊN.</w:t>
      </w:r>
    </w:p>
    <w:p w:rsidR="00D92006" w:rsidRDefault="0048490C" w:rsidP="00957477">
      <w:pPr>
        <w:jc w:val="both"/>
        <w:rPr>
          <w:b/>
        </w:rPr>
      </w:pPr>
      <w:r>
        <w:rPr>
          <w:b/>
        </w:rPr>
        <w:t>1.</w:t>
      </w:r>
      <w:r w:rsidR="00D92006">
        <w:rPr>
          <w:b/>
        </w:rPr>
        <w:t xml:space="preserve"> Thực hiện an toàn giao thông</w:t>
      </w:r>
    </w:p>
    <w:p w:rsidR="0048490C" w:rsidRDefault="00D92006" w:rsidP="00957477">
      <w:pPr>
        <w:jc w:val="both"/>
        <w:rPr>
          <w:b/>
        </w:rPr>
      </w:pPr>
      <w:r>
        <w:rPr>
          <w:b/>
        </w:rPr>
        <w:t xml:space="preserve">a. </w:t>
      </w:r>
      <w:r w:rsidR="0048490C">
        <w:rPr>
          <w:b/>
        </w:rPr>
        <w:t>Nguyên nhân phổ biến của tai nạn giao thông</w:t>
      </w:r>
    </w:p>
    <w:p w:rsidR="0048490C" w:rsidRDefault="0048490C" w:rsidP="00957477">
      <w:pPr>
        <w:pStyle w:val="BodyText2"/>
        <w:spacing w:after="0" w:line="240" w:lineRule="auto"/>
        <w:jc w:val="both"/>
        <w:rPr>
          <w:b/>
          <w:sz w:val="24"/>
          <w:szCs w:val="24"/>
        </w:rPr>
      </w:pPr>
      <w:r>
        <w:rPr>
          <w:b/>
        </w:rPr>
        <w:t xml:space="preserve">- </w:t>
      </w:r>
      <w:r>
        <w:rPr>
          <w:sz w:val="24"/>
          <w:szCs w:val="24"/>
        </w:rPr>
        <w:t xml:space="preserve">Do ý thức của người tham gia giao thông chưa tốt </w:t>
      </w:r>
      <w:r w:rsidR="00D92006">
        <w:rPr>
          <w:sz w:val="24"/>
          <w:szCs w:val="24"/>
        </w:rPr>
        <w:t>( kém hiểu biết về an toàn giao thông, không tự giác chấp hành)</w:t>
      </w:r>
    </w:p>
    <w:p w:rsidR="0048490C" w:rsidRDefault="0048490C" w:rsidP="00957477">
      <w:pPr>
        <w:pStyle w:val="BodyText2"/>
        <w:spacing w:after="0" w:line="240" w:lineRule="auto"/>
        <w:jc w:val="both"/>
        <w:rPr>
          <w:b/>
          <w:sz w:val="24"/>
          <w:szCs w:val="24"/>
        </w:rPr>
      </w:pPr>
      <w:r>
        <w:rPr>
          <w:sz w:val="24"/>
          <w:szCs w:val="24"/>
        </w:rPr>
        <w:t>- Đường xấu và hẹp</w:t>
      </w:r>
    </w:p>
    <w:p w:rsidR="0048490C" w:rsidRDefault="0048490C" w:rsidP="00957477">
      <w:pPr>
        <w:pStyle w:val="BodyText2"/>
        <w:spacing w:after="0" w:line="240" w:lineRule="auto"/>
        <w:jc w:val="both"/>
        <w:rPr>
          <w:b/>
          <w:sz w:val="24"/>
          <w:szCs w:val="24"/>
        </w:rPr>
      </w:pPr>
      <w:r>
        <w:rPr>
          <w:sz w:val="24"/>
          <w:szCs w:val="24"/>
        </w:rPr>
        <w:t>- Người tham gia giao thông đông</w:t>
      </w:r>
    </w:p>
    <w:p w:rsidR="0048490C" w:rsidRDefault="0048490C" w:rsidP="00957477">
      <w:pPr>
        <w:pStyle w:val="BodyText2"/>
        <w:spacing w:after="0" w:line="240" w:lineRule="auto"/>
        <w:jc w:val="both"/>
        <w:rPr>
          <w:sz w:val="24"/>
          <w:szCs w:val="24"/>
        </w:rPr>
      </w:pPr>
      <w:r>
        <w:rPr>
          <w:sz w:val="24"/>
          <w:szCs w:val="24"/>
        </w:rPr>
        <w:t>- Phương tiện giao thông không đảm bảo an toàn…</w:t>
      </w:r>
    </w:p>
    <w:p w:rsidR="00D92006" w:rsidRDefault="00D92006" w:rsidP="00957477">
      <w:pPr>
        <w:jc w:val="both"/>
        <w:rPr>
          <w:b/>
        </w:rPr>
      </w:pPr>
      <w:r w:rsidRPr="00FB7295">
        <w:rPr>
          <w:b/>
        </w:rPr>
        <w:t xml:space="preserve">b. </w:t>
      </w:r>
      <w:r>
        <w:rPr>
          <w:b/>
        </w:rPr>
        <w:t>Ý nghĩa của việc</w:t>
      </w:r>
      <w:r w:rsidRPr="00FB7295">
        <w:rPr>
          <w:b/>
        </w:rPr>
        <w:t xml:space="preserve"> </w:t>
      </w:r>
      <w:r>
        <w:rPr>
          <w:b/>
        </w:rPr>
        <w:t>t</w:t>
      </w:r>
      <w:r>
        <w:rPr>
          <w:b/>
        </w:rPr>
        <w:t>hực hiện</w:t>
      </w:r>
      <w:r>
        <w:rPr>
          <w:b/>
        </w:rPr>
        <w:t xml:space="preserve"> tốt</w:t>
      </w:r>
      <w:r>
        <w:rPr>
          <w:b/>
        </w:rPr>
        <w:t xml:space="preserve"> an toàn giao thông</w:t>
      </w:r>
    </w:p>
    <w:p w:rsidR="00D92006" w:rsidRDefault="00D92006" w:rsidP="00957477">
      <w:pPr>
        <w:tabs>
          <w:tab w:val="left" w:pos="545"/>
        </w:tabs>
        <w:jc w:val="both"/>
      </w:pPr>
      <w:r>
        <w:t>- Bảo đảm an toàn giao thông cho mình và cho mọi người, tránh tai nạn đáng tiếc xảy ra, gây hậu quả đau lòng cho bản thân và mọi người.</w:t>
      </w:r>
    </w:p>
    <w:p w:rsidR="00D92006" w:rsidRPr="00D92006" w:rsidRDefault="00D92006" w:rsidP="00957477">
      <w:pPr>
        <w:jc w:val="both"/>
      </w:pPr>
      <w:r>
        <w:t>- Bảo đảm cho giao thông được thông suốt, tránh ùn tắc, gây khó khăn trong giao thông, ảnh hưởng đến mọi hoạt động của xã hội.</w:t>
      </w:r>
    </w:p>
    <w:p w:rsidR="005B3719" w:rsidRDefault="0048490C" w:rsidP="00957477">
      <w:pPr>
        <w:jc w:val="both"/>
        <w:rPr>
          <w:b/>
        </w:rPr>
      </w:pPr>
      <w:r>
        <w:rPr>
          <w:b/>
          <w:u w:val="single"/>
        </w:rPr>
        <w:t>NHÓM 2</w:t>
      </w:r>
      <w:r w:rsidR="005B3719" w:rsidRPr="005B3719">
        <w:rPr>
          <w:b/>
          <w:u w:val="single"/>
        </w:rPr>
        <w:t>:</w:t>
      </w:r>
      <w:r w:rsidR="005B3719" w:rsidRPr="005B3719">
        <w:rPr>
          <w:b/>
        </w:rPr>
        <w:t xml:space="preserve"> </w:t>
      </w:r>
      <w:r w:rsidR="00B20E38">
        <w:rPr>
          <w:b/>
        </w:rPr>
        <w:t xml:space="preserve">CÁC </w:t>
      </w:r>
      <w:r>
        <w:rPr>
          <w:b/>
        </w:rPr>
        <w:t>QUYỀN TỰ DO, DÂN CHỦ CƠ BẢN CỦA CÔNG DÂN</w:t>
      </w:r>
    </w:p>
    <w:p w:rsidR="0048490C" w:rsidRPr="0048490C" w:rsidRDefault="0048490C" w:rsidP="00957477">
      <w:pPr>
        <w:tabs>
          <w:tab w:val="left" w:pos="142"/>
        </w:tabs>
        <w:jc w:val="both"/>
        <w:rPr>
          <w:b/>
        </w:rPr>
      </w:pPr>
      <w:r w:rsidRPr="0048490C">
        <w:rPr>
          <w:b/>
        </w:rPr>
        <w:t>1.</w:t>
      </w:r>
      <w:r w:rsidR="00B501EA">
        <w:rPr>
          <w:b/>
        </w:rPr>
        <w:t xml:space="preserve"> </w:t>
      </w:r>
      <w:r w:rsidRPr="0048490C">
        <w:rPr>
          <w:b/>
        </w:rPr>
        <w:t>Quyền được pháp luật bảo hộ về tính mạng, thân thể, sức khỏe, danh dự và nhân phẩm</w:t>
      </w:r>
    </w:p>
    <w:p w:rsidR="00583E34" w:rsidRPr="00B501EA" w:rsidRDefault="00D92006" w:rsidP="00957477">
      <w:pPr>
        <w:pStyle w:val="BodyText2"/>
        <w:spacing w:after="0" w:line="240" w:lineRule="auto"/>
        <w:jc w:val="both"/>
        <w:rPr>
          <w:b/>
        </w:rPr>
      </w:pPr>
      <w:r w:rsidRPr="00B501EA">
        <w:rPr>
          <w:b/>
        </w:rPr>
        <w:t xml:space="preserve">a. </w:t>
      </w:r>
      <w:r w:rsidR="00583E34" w:rsidRPr="00B501EA">
        <w:rPr>
          <w:b/>
        </w:rPr>
        <w:t>Ý nghĩa của q</w:t>
      </w:r>
      <w:r w:rsidR="00583E34" w:rsidRPr="00B501EA">
        <w:rPr>
          <w:b/>
          <w:sz w:val="24"/>
          <w:szCs w:val="24"/>
        </w:rPr>
        <w:t>uyền được pháp luật bảo hộ về tính mạng, thân thể, sức khỏe, danh dự và</w:t>
      </w:r>
      <w:r w:rsidR="00583E34">
        <w:rPr>
          <w:sz w:val="24"/>
          <w:szCs w:val="24"/>
        </w:rPr>
        <w:t xml:space="preserve"> </w:t>
      </w:r>
      <w:r w:rsidR="00583E34" w:rsidRPr="00B501EA">
        <w:rPr>
          <w:b/>
          <w:sz w:val="24"/>
          <w:szCs w:val="24"/>
        </w:rPr>
        <w:t>nhân phẩm</w:t>
      </w:r>
    </w:p>
    <w:p w:rsidR="0048490C" w:rsidRDefault="00583E34" w:rsidP="00957477">
      <w:pPr>
        <w:pStyle w:val="BodyText2"/>
        <w:spacing w:after="0" w:line="240" w:lineRule="auto"/>
        <w:jc w:val="both"/>
        <w:rPr>
          <w:sz w:val="24"/>
          <w:szCs w:val="24"/>
        </w:rPr>
      </w:pPr>
      <w:r>
        <w:rPr>
          <w:sz w:val="24"/>
          <w:szCs w:val="24"/>
        </w:rPr>
        <w:t xml:space="preserve">- </w:t>
      </w:r>
      <w:r w:rsidR="00D746D6">
        <w:rPr>
          <w:sz w:val="24"/>
          <w:szCs w:val="24"/>
        </w:rPr>
        <w:t xml:space="preserve">Quyền được pháp luật bảo hộ về tính mạng, thân thể, sức khỏe, danh dự và nhân phẩm là quyền quan trọng nhất, đáng quý nhất của mỗi công </w:t>
      </w:r>
      <w:r>
        <w:rPr>
          <w:sz w:val="24"/>
          <w:szCs w:val="24"/>
        </w:rPr>
        <w:t>dân</w:t>
      </w:r>
      <w:r w:rsidRPr="00583E34">
        <w:rPr>
          <w:sz w:val="24"/>
          <w:szCs w:val="24"/>
        </w:rPr>
        <w:t xml:space="preserve">. </w:t>
      </w:r>
      <w:r w:rsidR="00D746D6" w:rsidRPr="00583E34">
        <w:rPr>
          <w:sz w:val="24"/>
          <w:szCs w:val="24"/>
        </w:rPr>
        <w:t>Vì</w:t>
      </w:r>
      <w:r w:rsidR="00D746D6">
        <w:rPr>
          <w:sz w:val="24"/>
          <w:szCs w:val="24"/>
        </w:rPr>
        <w:t xml:space="preserve"> nó gắn liền với mỗi con người, nhờ quyền đó mà mỗi công dân có thể sống tự do, bình an.</w:t>
      </w:r>
    </w:p>
    <w:p w:rsidR="00583E34" w:rsidRPr="00B501EA" w:rsidRDefault="00583E34" w:rsidP="00957477">
      <w:pPr>
        <w:pStyle w:val="BodyText2"/>
        <w:spacing w:after="0" w:line="240" w:lineRule="auto"/>
        <w:jc w:val="both"/>
        <w:rPr>
          <w:b/>
          <w:sz w:val="24"/>
          <w:szCs w:val="24"/>
        </w:rPr>
      </w:pPr>
      <w:r w:rsidRPr="00B501EA">
        <w:rPr>
          <w:b/>
          <w:sz w:val="24"/>
          <w:szCs w:val="24"/>
        </w:rPr>
        <w:t xml:space="preserve">b. Có  cách ứng xử lí phù hợp với quy định pháp luật về </w:t>
      </w:r>
      <w:r w:rsidRPr="00B501EA">
        <w:rPr>
          <w:b/>
        </w:rPr>
        <w:t>q</w:t>
      </w:r>
      <w:r w:rsidRPr="00B501EA">
        <w:rPr>
          <w:b/>
          <w:sz w:val="24"/>
          <w:szCs w:val="24"/>
        </w:rPr>
        <w:t>uyền được pháp luật bảo hộ về tính</w:t>
      </w:r>
      <w:r>
        <w:rPr>
          <w:sz w:val="24"/>
          <w:szCs w:val="24"/>
        </w:rPr>
        <w:t xml:space="preserve"> </w:t>
      </w:r>
      <w:r w:rsidRPr="00B501EA">
        <w:rPr>
          <w:b/>
          <w:sz w:val="24"/>
          <w:szCs w:val="24"/>
        </w:rPr>
        <w:t>mạng, thân thể, sức khỏe, danh dự và nhân phẩm</w:t>
      </w:r>
      <w:r w:rsidRPr="00B501EA">
        <w:rPr>
          <w:b/>
          <w:sz w:val="24"/>
          <w:szCs w:val="24"/>
        </w:rPr>
        <w:t>.</w:t>
      </w:r>
    </w:p>
    <w:p w:rsidR="00583E34" w:rsidRDefault="00583E34" w:rsidP="00957477">
      <w:pPr>
        <w:pStyle w:val="BodyText2"/>
        <w:spacing w:after="0" w:line="240" w:lineRule="auto"/>
        <w:jc w:val="both"/>
        <w:rPr>
          <w:sz w:val="24"/>
          <w:szCs w:val="24"/>
        </w:rPr>
      </w:pPr>
      <w:r>
        <w:rPr>
          <w:sz w:val="24"/>
          <w:szCs w:val="24"/>
        </w:rPr>
        <w:t>- Biết bảo vệ thân thể, sức khỏe, danh dự, nhân phẩm của mình khi bị người khác xâm phạm thân thể, sức khỏe, vu khống, bôi nhọ thì bày tỏ thái độ và tìm sự giúp đỡ của mọi người để ngăn chặn hành vi đó (cha mẹ, thầy cô, người có trách nhiệm)</w:t>
      </w:r>
    </w:p>
    <w:p w:rsidR="00B501EA" w:rsidRDefault="00B501EA" w:rsidP="00957477">
      <w:pPr>
        <w:pStyle w:val="BodyText2"/>
        <w:spacing w:after="0" w:line="240" w:lineRule="auto"/>
        <w:jc w:val="both"/>
        <w:rPr>
          <w:b/>
          <w:sz w:val="24"/>
          <w:szCs w:val="24"/>
        </w:rPr>
      </w:pPr>
      <w:r w:rsidRPr="00B501EA">
        <w:rPr>
          <w:b/>
          <w:sz w:val="24"/>
          <w:szCs w:val="24"/>
        </w:rPr>
        <w:t>2. Quyền bất khả xâm phạm về chỗ ở</w:t>
      </w:r>
    </w:p>
    <w:p w:rsidR="00B501EA" w:rsidRDefault="00B501EA" w:rsidP="00957477">
      <w:pPr>
        <w:tabs>
          <w:tab w:val="left" w:pos="545"/>
        </w:tabs>
        <w:jc w:val="both"/>
      </w:pPr>
      <w:r w:rsidRPr="00B501EA">
        <w:rPr>
          <w:b/>
        </w:rPr>
        <w:t xml:space="preserve">a. </w:t>
      </w:r>
      <w:r w:rsidRPr="00B501EA">
        <w:rPr>
          <w:b/>
          <w:sz w:val="24"/>
          <w:szCs w:val="24"/>
        </w:rPr>
        <w:t>Quyền bất khả xâm phạm về chỗ ở</w:t>
      </w:r>
      <w:r>
        <w:t>:</w:t>
      </w:r>
      <w:r>
        <w:t xml:space="preserve"> Công dân có quyền bất khả xâm phạm về chỗ ở</w:t>
      </w:r>
    </w:p>
    <w:p w:rsidR="00B501EA" w:rsidRDefault="00B501EA" w:rsidP="00957477">
      <w:pPr>
        <w:tabs>
          <w:tab w:val="left" w:pos="545"/>
        </w:tabs>
        <w:jc w:val="both"/>
      </w:pPr>
      <w:r>
        <w:rPr>
          <w:i/>
        </w:rPr>
        <w:t xml:space="preserve">- </w:t>
      </w:r>
      <w:r>
        <w:t xml:space="preserve">Công dân có quyền được các cơ quan nhà nước và mọi người tôn trọng chỗ ở. </w:t>
      </w:r>
    </w:p>
    <w:p w:rsidR="00B501EA" w:rsidRDefault="00B501EA" w:rsidP="00957477">
      <w:pPr>
        <w:tabs>
          <w:tab w:val="left" w:pos="545"/>
        </w:tabs>
        <w:jc w:val="both"/>
      </w:pPr>
      <w:r>
        <w:t>- Không ai được tự ý vào chỗ ở của người khác nếu không được người đó đồng ý, trừ trường hợp pháp luật cho phép</w:t>
      </w:r>
    </w:p>
    <w:p w:rsidR="00B501EA" w:rsidRPr="00B501EA" w:rsidRDefault="00B501EA" w:rsidP="00957477">
      <w:pPr>
        <w:pStyle w:val="BodyText2"/>
        <w:spacing w:after="0" w:line="240" w:lineRule="auto"/>
        <w:jc w:val="both"/>
        <w:rPr>
          <w:b/>
        </w:rPr>
      </w:pPr>
      <w:r w:rsidRPr="00B501EA">
        <w:rPr>
          <w:b/>
        </w:rPr>
        <w:t>b. Hành vi vi phạm pháp luật về chỗ ở của công dân</w:t>
      </w:r>
    </w:p>
    <w:p w:rsidR="00B501EA" w:rsidRDefault="00B501EA" w:rsidP="00957477">
      <w:pPr>
        <w:pStyle w:val="BodyText2"/>
        <w:spacing w:after="0" w:line="240" w:lineRule="auto"/>
        <w:jc w:val="both"/>
      </w:pPr>
      <w:r>
        <w:t>- Khám xét trái pháp luật chỗ ở của người khác</w:t>
      </w:r>
    </w:p>
    <w:p w:rsidR="00B501EA" w:rsidRDefault="00B501EA" w:rsidP="00957477">
      <w:pPr>
        <w:pStyle w:val="BodyText2"/>
        <w:spacing w:after="0" w:line="240" w:lineRule="auto"/>
        <w:jc w:val="both"/>
      </w:pPr>
      <w:r>
        <w:t>- Đuổi trái pháp luật người khác ra khỏi chỗ ở của họ</w:t>
      </w:r>
    </w:p>
    <w:p w:rsidR="00B501EA" w:rsidRDefault="00B501EA" w:rsidP="00957477">
      <w:pPr>
        <w:pStyle w:val="BodyText2"/>
        <w:spacing w:after="0" w:line="240" w:lineRule="auto"/>
        <w:jc w:val="both"/>
      </w:pPr>
      <w:r>
        <w:t>- Vào nhà người khác mà không được chủ nhà hoặc pháp luật cho phép</w:t>
      </w:r>
    </w:p>
    <w:p w:rsidR="00B501EA" w:rsidRPr="00B501EA" w:rsidRDefault="00B501EA" w:rsidP="00957477">
      <w:pPr>
        <w:pStyle w:val="BodyText2"/>
        <w:spacing w:after="0" w:line="240" w:lineRule="auto"/>
        <w:jc w:val="both"/>
        <w:rPr>
          <w:b/>
        </w:rPr>
      </w:pPr>
      <w:r w:rsidRPr="00B501EA">
        <w:rPr>
          <w:b/>
        </w:rPr>
        <w:t>c. Bảo vệ quyền bất khả xâm phạm về chỗ ở của mình</w:t>
      </w:r>
    </w:p>
    <w:p w:rsidR="00B501EA" w:rsidRDefault="00B501EA" w:rsidP="00957477">
      <w:pPr>
        <w:pStyle w:val="BodyText2"/>
        <w:spacing w:after="0" w:line="240" w:lineRule="auto"/>
        <w:jc w:val="both"/>
      </w:pPr>
      <w:r>
        <w:t>- Đề phòng kể xấu lừa gạt, xâm phạm chỗ ở của mình, tỏ thái độ phản đối, tìm sự giúp đỡ của người lớn và cơ quan chức năng ( chính quyền địa phương, công an, dân phòng..)</w:t>
      </w:r>
    </w:p>
    <w:p w:rsidR="00B501EA" w:rsidRPr="00B501EA" w:rsidRDefault="00B501EA" w:rsidP="00957477">
      <w:pPr>
        <w:jc w:val="both"/>
        <w:rPr>
          <w:b/>
        </w:rPr>
      </w:pPr>
      <w:r w:rsidRPr="00B501EA">
        <w:rPr>
          <w:b/>
        </w:rPr>
        <w:t>3. Q</w:t>
      </w:r>
      <w:r w:rsidRPr="00B501EA">
        <w:rPr>
          <w:b/>
        </w:rPr>
        <w:t>uyền được bảo đảm an toàn và bí mật</w:t>
      </w:r>
      <w:r>
        <w:rPr>
          <w:b/>
        </w:rPr>
        <w:t xml:space="preserve"> thư tín , điện thoại, điện tín</w:t>
      </w:r>
      <w:r w:rsidRPr="00B501EA">
        <w:rPr>
          <w:b/>
        </w:rPr>
        <w:t xml:space="preserve">  </w:t>
      </w:r>
    </w:p>
    <w:p w:rsidR="00B501EA" w:rsidRPr="00B501EA" w:rsidRDefault="00B501EA" w:rsidP="00957477">
      <w:pPr>
        <w:jc w:val="both"/>
        <w:rPr>
          <w:b/>
        </w:rPr>
      </w:pPr>
      <w:r>
        <w:rPr>
          <w:b/>
        </w:rPr>
        <w:t>a.</w:t>
      </w:r>
      <w:r w:rsidRPr="00B501EA">
        <w:rPr>
          <w:b/>
        </w:rPr>
        <w:t xml:space="preserve"> </w:t>
      </w:r>
      <w:r w:rsidRPr="00B501EA">
        <w:rPr>
          <w:b/>
        </w:rPr>
        <w:t>Quyền được bảo đảm an toàn và bí mật</w:t>
      </w:r>
      <w:r>
        <w:rPr>
          <w:b/>
        </w:rPr>
        <w:t xml:space="preserve"> thư tín , điện thoại, điện tín</w:t>
      </w:r>
      <w:r>
        <w:rPr>
          <w:b/>
        </w:rPr>
        <w:t xml:space="preserve">: </w:t>
      </w:r>
      <w:r w:rsidRPr="00B501EA">
        <w:t>không ai được tự ý mở thư tín, điện tín của người khác, không được nghe trộm điện thoại.</w:t>
      </w:r>
      <w:r w:rsidRPr="00B501EA">
        <w:rPr>
          <w:b/>
        </w:rPr>
        <w:t xml:space="preserve">  </w:t>
      </w:r>
    </w:p>
    <w:p w:rsidR="00B501EA" w:rsidRDefault="00B501EA" w:rsidP="00957477">
      <w:pPr>
        <w:pStyle w:val="BodyText2"/>
        <w:spacing w:after="0" w:line="240" w:lineRule="auto"/>
        <w:jc w:val="both"/>
        <w:rPr>
          <w:b/>
        </w:rPr>
      </w:pPr>
      <w:r>
        <w:rPr>
          <w:b/>
        </w:rPr>
        <w:t>b.</w:t>
      </w:r>
      <w:r w:rsidR="00661994">
        <w:rPr>
          <w:b/>
        </w:rPr>
        <w:t>Phân biệt hành vi đúng, sai về an toàn</w:t>
      </w:r>
      <w:r w:rsidR="00661994" w:rsidRPr="00B501EA">
        <w:rPr>
          <w:b/>
        </w:rPr>
        <w:t xml:space="preserve"> bí mật</w:t>
      </w:r>
      <w:r w:rsidR="00661994">
        <w:rPr>
          <w:b/>
        </w:rPr>
        <w:t xml:space="preserve"> thư tín , điện thoại, điện tín</w:t>
      </w:r>
    </w:p>
    <w:p w:rsidR="00661994" w:rsidRPr="00661994" w:rsidRDefault="00661994" w:rsidP="00957477">
      <w:pPr>
        <w:pStyle w:val="BodyText2"/>
        <w:spacing w:after="0" w:line="240" w:lineRule="auto"/>
        <w:jc w:val="both"/>
      </w:pPr>
      <w:r w:rsidRPr="00661994">
        <w:t>- Hành vi đúng: nhặt được thư của người khác không mở ra xem mà tìm cách trả lại người nhận, không tự ý mở thư của người khác cho dù là người thân..</w:t>
      </w:r>
    </w:p>
    <w:p w:rsidR="00661994" w:rsidRPr="00661994" w:rsidRDefault="00661994" w:rsidP="00957477">
      <w:pPr>
        <w:pStyle w:val="BodyText2"/>
        <w:spacing w:after="0" w:line="240" w:lineRule="auto"/>
        <w:jc w:val="both"/>
      </w:pPr>
      <w:r w:rsidRPr="00661994">
        <w:lastRenderedPageBreak/>
        <w:t>- Hành vi sai: xem trộm thư, nghe trộm điện thoại của người khác, nhặt thư người khác đem vứt đi...</w:t>
      </w:r>
    </w:p>
    <w:p w:rsidR="005B3719" w:rsidRPr="005B3719" w:rsidRDefault="005B3719" w:rsidP="00957477">
      <w:pPr>
        <w:jc w:val="both"/>
        <w:rPr>
          <w:b/>
        </w:rPr>
      </w:pPr>
      <w:r w:rsidRPr="005B3719">
        <w:rPr>
          <w:b/>
        </w:rPr>
        <w:t>B. HỆ THỐNG CÂU HỎI ÔN TẬP.</w:t>
      </w:r>
    </w:p>
    <w:p w:rsidR="003A34C7" w:rsidRPr="003A34C7" w:rsidRDefault="005B3719" w:rsidP="00957477">
      <w:pPr>
        <w:jc w:val="both"/>
        <w:rPr>
          <w:b/>
        </w:rPr>
      </w:pPr>
      <w:r w:rsidRPr="005B3719">
        <w:rPr>
          <w:b/>
        </w:rPr>
        <w:t xml:space="preserve">I. LÝ THUYẾT: </w:t>
      </w:r>
    </w:p>
    <w:p w:rsidR="005B3719" w:rsidRPr="003A34C7" w:rsidRDefault="003A34C7" w:rsidP="00957477">
      <w:pPr>
        <w:jc w:val="both"/>
        <w:rPr>
          <w:color w:val="000000"/>
        </w:rPr>
      </w:pPr>
      <w:r w:rsidRPr="003A34C7">
        <w:rPr>
          <w:b/>
        </w:rPr>
        <w:t>Câu 1:</w:t>
      </w:r>
      <w:r w:rsidR="005B3719" w:rsidRPr="003A34C7">
        <w:t xml:space="preserve"> Những nguyên nhân phổ biến dẫn đến tai nạn giao thông? Vì sao phải thực hiện tốt trật tự an toàn giao thông? </w:t>
      </w:r>
    </w:p>
    <w:p w:rsidR="005B3719" w:rsidRPr="003A34C7" w:rsidRDefault="003A34C7" w:rsidP="00957477">
      <w:pPr>
        <w:jc w:val="both"/>
        <w:rPr>
          <w:color w:val="000000"/>
        </w:rPr>
      </w:pPr>
      <w:r w:rsidRPr="003A34C7">
        <w:rPr>
          <w:b/>
        </w:rPr>
        <w:t>Câu 2:</w:t>
      </w:r>
      <w:r>
        <w:t xml:space="preserve"> </w:t>
      </w:r>
      <w:r w:rsidR="005B3719" w:rsidRPr="003A34C7">
        <w:t xml:space="preserve">Quyền được pháp luật bảo hộ về tính mạng, thân thể, sức khỏe, danh dự và nhân phẩm có ý nghĩa như thế nào đối với mỗi công dân?  Em hãy dự kiến cách ứng xử của mình trong trường hợp bị xâm hại thân thể, sức khỏe, danh dự? </w:t>
      </w:r>
    </w:p>
    <w:p w:rsidR="005B3719" w:rsidRPr="003A34C7" w:rsidRDefault="005B3719" w:rsidP="00957477">
      <w:pPr>
        <w:jc w:val="both"/>
      </w:pPr>
      <w:r w:rsidRPr="003A34C7">
        <w:rPr>
          <w:b/>
        </w:rPr>
        <w:t>Câu 3</w:t>
      </w:r>
      <w:r w:rsidR="003A34C7" w:rsidRPr="003A34C7">
        <w:rPr>
          <w:b/>
        </w:rPr>
        <w:t>:</w:t>
      </w:r>
      <w:r w:rsidR="003A34C7" w:rsidRPr="003A34C7">
        <w:t xml:space="preserve"> </w:t>
      </w:r>
      <w:r w:rsidRPr="003A34C7">
        <w:t>Quyền bất khả xâm phạm về chỗ là gì ?</w:t>
      </w:r>
      <w:r w:rsidR="003A34C7" w:rsidRPr="003A34C7">
        <w:t xml:space="preserve"> </w:t>
      </w:r>
      <w:r w:rsidR="003A34C7" w:rsidRPr="005B3719">
        <w:t>Hãy kể một số hành vi vi phạm quyền bất khả xâm phạm về chỗ ở của công dân mà em biết ?</w:t>
      </w:r>
    </w:p>
    <w:p w:rsidR="003A34C7" w:rsidRPr="005B3719" w:rsidRDefault="003A34C7" w:rsidP="00957477">
      <w:pPr>
        <w:jc w:val="both"/>
      </w:pPr>
      <w:r w:rsidRPr="003A34C7">
        <w:rPr>
          <w:b/>
        </w:rPr>
        <w:t>Câu 4</w:t>
      </w:r>
      <w:r w:rsidRPr="003A34C7">
        <w:rPr>
          <w:b/>
        </w:rPr>
        <w:t>:</w:t>
      </w:r>
      <w:r w:rsidRPr="005B3719">
        <w:t xml:space="preserve"> Hãy nêu nội dung cơ bản của quyền được bảo đảm an toàn và bí mật thư tín , điện thoại, điện tín?  </w:t>
      </w:r>
    </w:p>
    <w:p w:rsidR="005B3719" w:rsidRPr="005B3719" w:rsidRDefault="005B3719" w:rsidP="00957477">
      <w:pPr>
        <w:jc w:val="both"/>
        <w:rPr>
          <w:b/>
        </w:rPr>
      </w:pPr>
      <w:r w:rsidRPr="005B3719">
        <w:rPr>
          <w:b/>
        </w:rPr>
        <w:t>II. BÀI TẬP TÌNH HUỐNG:</w:t>
      </w:r>
    </w:p>
    <w:p w:rsidR="003A34C7" w:rsidRPr="003A34C7" w:rsidRDefault="00B20E38" w:rsidP="00957477">
      <w:pPr>
        <w:jc w:val="both"/>
        <w:rPr>
          <w:bCs/>
        </w:rPr>
      </w:pPr>
      <w:r>
        <w:rPr>
          <w:b/>
          <w:lang w:val="nl-NL"/>
        </w:rPr>
        <w:t>Câu 5</w:t>
      </w:r>
      <w:r w:rsidR="005B3719" w:rsidRPr="005B3719">
        <w:rPr>
          <w:b/>
        </w:rPr>
        <w:t>:</w:t>
      </w:r>
      <w:r w:rsidR="003A34C7" w:rsidRPr="003A34C7">
        <w:t xml:space="preserve"> </w:t>
      </w:r>
      <w:r w:rsidR="003A34C7" w:rsidRPr="003A34C7">
        <w:t>Bố mẹ đi vắng, em ở nhà một mình, đang học bài thì có người gõ cửa và muốn vào nhà để kiểm tra đồng hồ điện. Em sẽ làm gì trong tình huống này</w:t>
      </w:r>
      <w:r w:rsidR="003A34C7" w:rsidRPr="003A34C7">
        <w:rPr>
          <w:bCs/>
        </w:rPr>
        <w:t>?</w:t>
      </w:r>
    </w:p>
    <w:p w:rsidR="003A34C7" w:rsidRPr="003A34C7" w:rsidRDefault="00B20E38" w:rsidP="00957477">
      <w:pPr>
        <w:jc w:val="both"/>
      </w:pPr>
      <w:r>
        <w:rPr>
          <w:b/>
          <w:lang w:val="nl-NL"/>
        </w:rPr>
        <w:t>Câu 6</w:t>
      </w:r>
      <w:r w:rsidR="003A34C7" w:rsidRPr="005B3719">
        <w:t xml:space="preserve">: </w:t>
      </w:r>
      <w:r w:rsidR="003A34C7" w:rsidRPr="003A34C7">
        <w:t>Hiếu và Quân chơi thân với nhau từ rất lâu, do Hiếu xích mích với một bạn trong lớp nên Hiếu đã rủ Quân chặn đường đánh bạn đó. Bằng những kiến thức đã học em hãy:</w:t>
      </w:r>
    </w:p>
    <w:p w:rsidR="003A34C7" w:rsidRPr="003A34C7" w:rsidRDefault="003A34C7" w:rsidP="00957477">
      <w:pPr>
        <w:jc w:val="both"/>
      </w:pPr>
      <w:r w:rsidRPr="003A34C7">
        <w:t>a/ Nhận xét về hành vi của bạn Hiếu, Quân và giải thích?</w:t>
      </w:r>
    </w:p>
    <w:p w:rsidR="003A34C7" w:rsidRPr="003A34C7" w:rsidRDefault="003A34C7" w:rsidP="00957477">
      <w:pPr>
        <w:jc w:val="both"/>
      </w:pPr>
      <w:r w:rsidRPr="003A34C7">
        <w:t>b/ Nếu em là Quân em sẽ xử lí như thế nào khi Hiếu rủ đi đánh nhau?</w:t>
      </w:r>
    </w:p>
    <w:p w:rsidR="005B3719" w:rsidRPr="003A34C7" w:rsidRDefault="00B20E38" w:rsidP="00957477">
      <w:pPr>
        <w:widowControl w:val="0"/>
        <w:autoSpaceDE w:val="0"/>
        <w:autoSpaceDN w:val="0"/>
        <w:adjustRightInd w:val="0"/>
        <w:jc w:val="both"/>
        <w:rPr>
          <w:b/>
        </w:rPr>
      </w:pPr>
      <w:r>
        <w:rPr>
          <w:b/>
          <w:lang w:val="nl-NL"/>
        </w:rPr>
        <w:t>Câu 7</w:t>
      </w:r>
      <w:r w:rsidR="003A34C7" w:rsidRPr="005B3719">
        <w:rPr>
          <w:b/>
        </w:rPr>
        <w:t>:</w:t>
      </w:r>
      <w:r w:rsidR="005B3719" w:rsidRPr="005B3719">
        <w:t>Cúc năm nay 14 tuổi, làm thuê cho một cửa hàng ăn uống. Hằng ngày, Cúc phải làm rất nhiều công việc như rửa bát, dọn dẹp, nhóm lò, phục vụ khách ....suốt từ sáng sớm đến khuya, có những công việc nặng quá sức của em. Cúc lại thường bị bà chủ mắng nhiếc. Em không được đi học, không được tiếp xúc với các bạn cùng tuổi.</w:t>
      </w:r>
    </w:p>
    <w:p w:rsidR="003A34C7" w:rsidRPr="003A34C7" w:rsidRDefault="003A34C7" w:rsidP="00957477">
      <w:pPr>
        <w:pStyle w:val="BodyTextIndent"/>
        <w:ind w:left="0"/>
        <w:rPr>
          <w:rFonts w:ascii="Times New Roman" w:hAnsi="Times New Roman"/>
          <w:sz w:val="26"/>
          <w:szCs w:val="26"/>
        </w:rPr>
      </w:pPr>
      <w:r w:rsidRPr="003A34C7">
        <w:rPr>
          <w:rFonts w:ascii="Times New Roman" w:hAnsi="Times New Roman"/>
          <w:sz w:val="26"/>
          <w:szCs w:val="26"/>
        </w:rPr>
        <w:t>a/</w:t>
      </w:r>
      <w:r w:rsidR="005B3719" w:rsidRPr="003A34C7">
        <w:rPr>
          <w:rFonts w:ascii="Times New Roman" w:hAnsi="Times New Roman"/>
          <w:sz w:val="26"/>
          <w:szCs w:val="26"/>
        </w:rPr>
        <w:t>Theo em, trong tình huống trên, những quyền nào của trẻ em bị vi phạm?</w:t>
      </w:r>
    </w:p>
    <w:p w:rsidR="005B3719" w:rsidRPr="003A34C7" w:rsidRDefault="003A34C7" w:rsidP="00957477">
      <w:pPr>
        <w:pStyle w:val="BodyTextIndent"/>
        <w:ind w:left="0"/>
        <w:rPr>
          <w:rFonts w:ascii="Times New Roman" w:hAnsi="Times New Roman"/>
          <w:sz w:val="26"/>
          <w:szCs w:val="26"/>
        </w:rPr>
      </w:pPr>
      <w:r w:rsidRPr="003A34C7">
        <w:rPr>
          <w:rFonts w:ascii="Times New Roman" w:hAnsi="Times New Roman"/>
          <w:sz w:val="26"/>
          <w:szCs w:val="26"/>
        </w:rPr>
        <w:t>b/</w:t>
      </w:r>
      <w:r w:rsidR="005B3719" w:rsidRPr="003A34C7">
        <w:rPr>
          <w:rFonts w:ascii="Times New Roman" w:hAnsi="Times New Roman"/>
          <w:sz w:val="26"/>
          <w:szCs w:val="26"/>
        </w:rPr>
        <w:t xml:space="preserve"> Hãy cho biết Cúc không được hưởng những quyền gì?</w:t>
      </w:r>
    </w:p>
    <w:p w:rsidR="005B3719" w:rsidRPr="005B3719" w:rsidRDefault="00B20E38" w:rsidP="00957477">
      <w:pPr>
        <w:pStyle w:val="BodyTextIndent"/>
        <w:ind w:left="0"/>
        <w:rPr>
          <w:rFonts w:ascii="Times New Roman" w:hAnsi="Times New Roman"/>
          <w:i/>
          <w:sz w:val="26"/>
          <w:szCs w:val="26"/>
        </w:rPr>
      </w:pPr>
      <w:r>
        <w:rPr>
          <w:rFonts w:ascii="Times New Roman" w:hAnsi="Times New Roman"/>
          <w:b/>
          <w:sz w:val="26"/>
          <w:lang w:val="nl-NL"/>
        </w:rPr>
        <w:t>Câu 8</w:t>
      </w:r>
      <w:r w:rsidR="005B3719" w:rsidRPr="005B3719">
        <w:rPr>
          <w:rFonts w:ascii="Times New Roman" w:hAnsi="Times New Roman"/>
          <w:b/>
          <w:sz w:val="26"/>
          <w:szCs w:val="26"/>
        </w:rPr>
        <w:t>:</w:t>
      </w:r>
      <w:r w:rsidR="005B3719" w:rsidRPr="005B3719">
        <w:rPr>
          <w:rFonts w:ascii="Times New Roman" w:hAnsi="Times New Roman"/>
          <w:sz w:val="26"/>
          <w:szCs w:val="26"/>
        </w:rPr>
        <w:t xml:space="preserve"> Sinh ra trong một gia đình nghèo đông con, bố mẹ Tú phải làm việc vất vả chắt chiu từng đồng để cho </w:t>
      </w:r>
      <w:r w:rsidR="005B3719" w:rsidRPr="005B3719">
        <w:rPr>
          <w:rFonts w:ascii="Times New Roman" w:hAnsi="Times New Roman"/>
          <w:sz w:val="26"/>
          <w:szCs w:val="26"/>
        </w:rPr>
        <w:pgNum/>
      </w:r>
      <w:r w:rsidR="005B3719" w:rsidRPr="005B3719">
        <w:rPr>
          <w:rFonts w:ascii="Times New Roman" w:hAnsi="Times New Roman"/>
          <w:sz w:val="26"/>
          <w:szCs w:val="26"/>
        </w:rPr>
        <w:t xml:space="preserve"> anh </w:t>
      </w:r>
      <w:r w:rsidR="005B3719" w:rsidRPr="005B3719">
        <w:rPr>
          <w:rFonts w:ascii="Times New Roman" w:hAnsi="Times New Roman"/>
          <w:sz w:val="26"/>
          <w:szCs w:val="26"/>
        </w:rPr>
        <w:t>em Tú được đi học cùng các bạn. Nhưng do đua đòi, ham chơi Tú đã nhiều lần bỏ học đi chơi, đánh bạc và hút thuốc với những bạn xấu. Kết quả học tập ngày càng kém. Có lần bị bố mắng, Tú bỏ đi cả đêm không về nhà. Cuối năm học, Tú không đủ điểm lên lớp và phải học lại thêm 1 năm lớp 6.</w:t>
      </w:r>
    </w:p>
    <w:p w:rsidR="003A34C7" w:rsidRPr="003A34C7" w:rsidRDefault="003A34C7" w:rsidP="00957477">
      <w:pPr>
        <w:pStyle w:val="BodyTextIndent"/>
        <w:ind w:left="0"/>
        <w:rPr>
          <w:rFonts w:ascii="Times New Roman" w:hAnsi="Times New Roman"/>
          <w:sz w:val="26"/>
          <w:szCs w:val="26"/>
        </w:rPr>
      </w:pPr>
      <w:r w:rsidRPr="003A34C7">
        <w:rPr>
          <w:rFonts w:ascii="Times New Roman" w:hAnsi="Times New Roman"/>
          <w:sz w:val="26"/>
          <w:szCs w:val="26"/>
        </w:rPr>
        <w:t>a/</w:t>
      </w:r>
      <w:r w:rsidR="005B3719" w:rsidRPr="003A34C7">
        <w:rPr>
          <w:rFonts w:ascii="Times New Roman" w:hAnsi="Times New Roman"/>
          <w:sz w:val="26"/>
          <w:szCs w:val="26"/>
        </w:rPr>
        <w:t xml:space="preserve">Hãy nêu nhận xét của em về việc làm của Tú. </w:t>
      </w:r>
    </w:p>
    <w:p w:rsidR="005B3719" w:rsidRPr="003A34C7" w:rsidRDefault="003A34C7" w:rsidP="00957477">
      <w:pPr>
        <w:pStyle w:val="BodyTextIndent"/>
        <w:ind w:left="0"/>
        <w:rPr>
          <w:rFonts w:ascii="Times New Roman" w:hAnsi="Times New Roman"/>
          <w:sz w:val="26"/>
          <w:szCs w:val="26"/>
        </w:rPr>
      </w:pPr>
      <w:r w:rsidRPr="003A34C7">
        <w:rPr>
          <w:rFonts w:ascii="Times New Roman" w:hAnsi="Times New Roman"/>
          <w:sz w:val="26"/>
          <w:szCs w:val="26"/>
        </w:rPr>
        <w:t>b/T</w:t>
      </w:r>
      <w:r w:rsidR="005B3719" w:rsidRPr="003A34C7">
        <w:rPr>
          <w:rFonts w:ascii="Times New Roman" w:hAnsi="Times New Roman"/>
          <w:sz w:val="26"/>
          <w:szCs w:val="26"/>
        </w:rPr>
        <w:t>heo em, Tú đã không làm tròn quyền và bổn phận nào của trẻ em?</w:t>
      </w:r>
    </w:p>
    <w:p w:rsidR="005B3719" w:rsidRPr="005B3719" w:rsidRDefault="00B20E38" w:rsidP="00957477">
      <w:pPr>
        <w:jc w:val="both"/>
        <w:rPr>
          <w:b/>
        </w:rPr>
      </w:pPr>
      <w:r>
        <w:rPr>
          <w:b/>
          <w:lang w:val="nl-NL"/>
        </w:rPr>
        <w:t>Câu 9</w:t>
      </w:r>
      <w:r w:rsidR="005B3719" w:rsidRPr="005B3719">
        <w:rPr>
          <w:b/>
        </w:rPr>
        <w:t>:</w:t>
      </w:r>
      <w:r w:rsidR="005B3719" w:rsidRPr="005B3719">
        <w:t xml:space="preserve"> Nhà Bình ở cạnh nhà Hải, do nghi ngờ Hải nói xấu mình, Bình đã chửi Hải và rủ anh trai đánh Hải. </w:t>
      </w:r>
    </w:p>
    <w:p w:rsidR="003A34C7" w:rsidRPr="003A34C7" w:rsidRDefault="003A34C7" w:rsidP="00957477">
      <w:pPr>
        <w:jc w:val="both"/>
      </w:pPr>
      <w:r w:rsidRPr="003A34C7">
        <w:t>a/</w:t>
      </w:r>
      <w:r w:rsidR="005B3719" w:rsidRPr="003A34C7">
        <w:t xml:space="preserve">Theo em Bình đã vi phạm quyền gì của công dân? </w:t>
      </w:r>
    </w:p>
    <w:p w:rsidR="005B3719" w:rsidRPr="003A34C7" w:rsidRDefault="003A34C7" w:rsidP="00957477">
      <w:pPr>
        <w:jc w:val="both"/>
      </w:pPr>
      <w:r w:rsidRPr="003A34C7">
        <w:t>b/</w:t>
      </w:r>
      <w:r w:rsidR="005B3719" w:rsidRPr="003A34C7">
        <w:t>Trong trường hợp này Hải cần phải ứng xử như thế nào khi bị Bình và anh trai đánh? Và tại sao phải ứng xử như vậy</w:t>
      </w:r>
    </w:p>
    <w:p w:rsidR="003A34C7" w:rsidRDefault="00B20E38" w:rsidP="00957477">
      <w:pPr>
        <w:jc w:val="both"/>
      </w:pPr>
      <w:r>
        <w:rPr>
          <w:b/>
          <w:lang w:val="nl-NL"/>
        </w:rPr>
        <w:t>Câu 10</w:t>
      </w:r>
      <w:r w:rsidR="005B3719" w:rsidRPr="005B3719">
        <w:t xml:space="preserve">: </w:t>
      </w:r>
      <w:r w:rsidR="005B3719" w:rsidRPr="005B3719">
        <w:rPr>
          <w:bCs/>
        </w:rPr>
        <w:t>Cường là học sinh chưa ngoan, thường xuyên đi học muộn và trốn học. Hôm đó Cường lại gây sự với một bạn trong lớp và bỏ tiết. Thầy giáo chủ nhiệm viết thư và nhờ bạn lớp trưởng mang về cho bố mẹ Cường. Biết chuyện Cường chặn đường bạn lớp trưởng  lấy thư, bóc ra đọc rồi đút vào túi.</w:t>
      </w:r>
    </w:p>
    <w:p w:rsidR="003A34C7" w:rsidRPr="003A34C7" w:rsidRDefault="003A34C7" w:rsidP="00957477">
      <w:pPr>
        <w:jc w:val="both"/>
      </w:pPr>
      <w:r>
        <w:t>a/</w:t>
      </w:r>
      <w:r w:rsidR="005B3719" w:rsidRPr="003A34C7">
        <w:rPr>
          <w:bCs/>
        </w:rPr>
        <w:t>Theo em, Cường đã mắc những sai phạm gì ?</w:t>
      </w:r>
    </w:p>
    <w:p w:rsidR="005B3719" w:rsidRPr="003A34C7" w:rsidRDefault="003A34C7" w:rsidP="00957477">
      <w:pPr>
        <w:jc w:val="both"/>
      </w:pPr>
      <w:r>
        <w:rPr>
          <w:bCs/>
        </w:rPr>
        <w:t>b/</w:t>
      </w:r>
      <w:r w:rsidR="005B3719" w:rsidRPr="003A34C7">
        <w:rPr>
          <w:bCs/>
        </w:rPr>
        <w:t>Nếu học cùng lớp với Cường, em sẽ làm gì đ</w:t>
      </w:r>
      <w:bookmarkStart w:id="0" w:name="_GoBack"/>
      <w:bookmarkEnd w:id="0"/>
      <w:r w:rsidR="005B3719" w:rsidRPr="003A34C7">
        <w:rPr>
          <w:bCs/>
        </w:rPr>
        <w:t>ể giúp Cường khắc phục những sai phạm đó?</w:t>
      </w:r>
    </w:p>
    <w:p w:rsidR="005B3719" w:rsidRPr="005B3719" w:rsidRDefault="005B3719" w:rsidP="00957477">
      <w:pPr>
        <w:jc w:val="both"/>
      </w:pPr>
    </w:p>
    <w:p w:rsidR="005B3719" w:rsidRPr="005B3719" w:rsidRDefault="005B3719" w:rsidP="00957477">
      <w:pPr>
        <w:jc w:val="center"/>
        <w:rPr>
          <w:lang w:val="sv-SE"/>
        </w:rPr>
      </w:pPr>
      <w:r w:rsidRPr="005B3719">
        <w:rPr>
          <w:lang w:val="sv-SE"/>
        </w:rPr>
        <w:t>---Hết---</w:t>
      </w:r>
    </w:p>
    <w:p w:rsidR="00841566" w:rsidRPr="005B3719" w:rsidRDefault="00841566" w:rsidP="00957477">
      <w:pPr>
        <w:jc w:val="both"/>
      </w:pPr>
    </w:p>
    <w:sectPr w:rsidR="00841566" w:rsidRPr="005B3719" w:rsidSect="00957477">
      <w:headerReference w:type="default" r:id="rId9"/>
      <w:footerReference w:type="default" r:id="rId10"/>
      <w:pgSz w:w="11907" w:h="16840" w:code="9"/>
      <w:pgMar w:top="1134" w:right="1134"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5E" w:rsidRDefault="0051195E" w:rsidP="005B3719">
      <w:r>
        <w:separator/>
      </w:r>
    </w:p>
  </w:endnote>
  <w:endnote w:type="continuationSeparator" w:id="0">
    <w:p w:rsidR="0051195E" w:rsidRDefault="0051195E" w:rsidP="005B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9" w:rsidRDefault="005B3719">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5E" w:rsidRDefault="0051195E" w:rsidP="005B3719">
      <w:r>
        <w:separator/>
      </w:r>
    </w:p>
  </w:footnote>
  <w:footnote w:type="continuationSeparator" w:id="0">
    <w:p w:rsidR="0051195E" w:rsidRDefault="0051195E" w:rsidP="005B3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9" w:rsidRDefault="005B3719">
    <w:pPr>
      <w:pStyle w:val="Header"/>
    </w:pPr>
    <w:r>
      <w:t>THCS Nguyễn Du</w:t>
    </w:r>
    <w:r>
      <w:tab/>
    </w:r>
    <w:r>
      <w:tab/>
      <w:t>Đề cương GDCD6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E0A"/>
    <w:multiLevelType w:val="hybridMultilevel"/>
    <w:tmpl w:val="271E29DE"/>
    <w:lvl w:ilvl="0" w:tplc="D9B69AE0">
      <w:numFmt w:val="bullet"/>
      <w:lvlText w:val=""/>
      <w:lvlJc w:val="left"/>
      <w:pPr>
        <w:tabs>
          <w:tab w:val="num" w:pos="780"/>
        </w:tabs>
        <w:ind w:left="780" w:hanging="4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61011C"/>
    <w:multiLevelType w:val="hybridMultilevel"/>
    <w:tmpl w:val="0C50987A"/>
    <w:lvl w:ilvl="0" w:tplc="8DD23E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CEC6713"/>
    <w:multiLevelType w:val="hybridMultilevel"/>
    <w:tmpl w:val="31D4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419F5"/>
    <w:multiLevelType w:val="hybridMultilevel"/>
    <w:tmpl w:val="5E649C70"/>
    <w:lvl w:ilvl="0" w:tplc="8C2E4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B0806"/>
    <w:multiLevelType w:val="hybridMultilevel"/>
    <w:tmpl w:val="C7C6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77EFC"/>
    <w:multiLevelType w:val="hybridMultilevel"/>
    <w:tmpl w:val="584A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57DC7"/>
    <w:multiLevelType w:val="hybridMultilevel"/>
    <w:tmpl w:val="58D0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19"/>
    <w:rsid w:val="003A34C7"/>
    <w:rsid w:val="003C6DA7"/>
    <w:rsid w:val="0048490C"/>
    <w:rsid w:val="0051195E"/>
    <w:rsid w:val="00583E34"/>
    <w:rsid w:val="005B3719"/>
    <w:rsid w:val="00661994"/>
    <w:rsid w:val="00841566"/>
    <w:rsid w:val="00957477"/>
    <w:rsid w:val="00B20E38"/>
    <w:rsid w:val="00B501EA"/>
    <w:rsid w:val="00D746D6"/>
    <w:rsid w:val="00D92006"/>
    <w:rsid w:val="00DD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19"/>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719"/>
    <w:pPr>
      <w:tabs>
        <w:tab w:val="center" w:pos="4680"/>
        <w:tab w:val="right" w:pos="9360"/>
      </w:tabs>
    </w:pPr>
  </w:style>
  <w:style w:type="character" w:customStyle="1" w:styleId="HeaderChar">
    <w:name w:val="Header Char"/>
    <w:basedOn w:val="DefaultParagraphFont"/>
    <w:link w:val="Header"/>
    <w:uiPriority w:val="99"/>
    <w:rsid w:val="005B3719"/>
    <w:rPr>
      <w:rFonts w:eastAsia="Times New Roman" w:cs="Times New Roman"/>
      <w:sz w:val="26"/>
      <w:szCs w:val="26"/>
    </w:rPr>
  </w:style>
  <w:style w:type="paragraph" w:styleId="Footer">
    <w:name w:val="footer"/>
    <w:basedOn w:val="Normal"/>
    <w:link w:val="FooterChar"/>
    <w:uiPriority w:val="99"/>
    <w:unhideWhenUsed/>
    <w:rsid w:val="005B3719"/>
    <w:pPr>
      <w:tabs>
        <w:tab w:val="center" w:pos="4680"/>
        <w:tab w:val="right" w:pos="9360"/>
      </w:tabs>
    </w:pPr>
  </w:style>
  <w:style w:type="character" w:customStyle="1" w:styleId="FooterChar">
    <w:name w:val="Footer Char"/>
    <w:basedOn w:val="DefaultParagraphFont"/>
    <w:link w:val="Footer"/>
    <w:uiPriority w:val="99"/>
    <w:rsid w:val="005B3719"/>
    <w:rPr>
      <w:rFonts w:eastAsia="Times New Roman" w:cs="Times New Roman"/>
      <w:sz w:val="26"/>
      <w:szCs w:val="26"/>
    </w:rPr>
  </w:style>
  <w:style w:type="paragraph" w:styleId="BalloonText">
    <w:name w:val="Balloon Text"/>
    <w:basedOn w:val="Normal"/>
    <w:link w:val="BalloonTextChar"/>
    <w:uiPriority w:val="99"/>
    <w:semiHidden/>
    <w:unhideWhenUsed/>
    <w:rsid w:val="005B3719"/>
    <w:rPr>
      <w:rFonts w:ascii="Tahoma" w:hAnsi="Tahoma" w:cs="Tahoma"/>
      <w:sz w:val="16"/>
      <w:szCs w:val="16"/>
    </w:rPr>
  </w:style>
  <w:style w:type="character" w:customStyle="1" w:styleId="BalloonTextChar">
    <w:name w:val="Balloon Text Char"/>
    <w:basedOn w:val="DefaultParagraphFont"/>
    <w:link w:val="BalloonText"/>
    <w:uiPriority w:val="99"/>
    <w:semiHidden/>
    <w:rsid w:val="005B3719"/>
    <w:rPr>
      <w:rFonts w:ascii="Tahoma" w:eastAsia="Times New Roman" w:hAnsi="Tahoma" w:cs="Tahoma"/>
      <w:sz w:val="16"/>
      <w:szCs w:val="16"/>
    </w:rPr>
  </w:style>
  <w:style w:type="paragraph" w:styleId="BodyTextIndent">
    <w:name w:val="Body Text Indent"/>
    <w:basedOn w:val="Normal"/>
    <w:link w:val="BodyTextIndentChar"/>
    <w:rsid w:val="005B3719"/>
    <w:pPr>
      <w:ind w:left="360"/>
      <w:jc w:val="both"/>
    </w:pPr>
    <w:rPr>
      <w:rFonts w:ascii=".VnTime" w:hAnsi=".VnTime"/>
      <w:sz w:val="28"/>
      <w:szCs w:val="24"/>
    </w:rPr>
  </w:style>
  <w:style w:type="character" w:customStyle="1" w:styleId="BodyTextIndentChar">
    <w:name w:val="Body Text Indent Char"/>
    <w:basedOn w:val="DefaultParagraphFont"/>
    <w:link w:val="BodyTextIndent"/>
    <w:rsid w:val="005B3719"/>
    <w:rPr>
      <w:rFonts w:ascii=".VnTime" w:eastAsia="Times New Roman" w:hAnsi=".VnTime" w:cs="Times New Roman"/>
      <w:szCs w:val="24"/>
    </w:rPr>
  </w:style>
  <w:style w:type="paragraph" w:styleId="ListParagraph">
    <w:name w:val="List Paragraph"/>
    <w:basedOn w:val="Normal"/>
    <w:uiPriority w:val="34"/>
    <w:qFormat/>
    <w:rsid w:val="0048490C"/>
    <w:pPr>
      <w:ind w:left="720"/>
      <w:contextualSpacing/>
    </w:pPr>
  </w:style>
  <w:style w:type="paragraph" w:styleId="BodyText2">
    <w:name w:val="Body Text 2"/>
    <w:basedOn w:val="Normal"/>
    <w:link w:val="BodyText2Char"/>
    <w:uiPriority w:val="99"/>
    <w:unhideWhenUsed/>
    <w:rsid w:val="0048490C"/>
    <w:pPr>
      <w:spacing w:after="120" w:line="480" w:lineRule="auto"/>
    </w:pPr>
  </w:style>
  <w:style w:type="character" w:customStyle="1" w:styleId="BodyText2Char">
    <w:name w:val="Body Text 2 Char"/>
    <w:basedOn w:val="DefaultParagraphFont"/>
    <w:link w:val="BodyText2"/>
    <w:uiPriority w:val="99"/>
    <w:rsid w:val="0048490C"/>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19"/>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719"/>
    <w:pPr>
      <w:tabs>
        <w:tab w:val="center" w:pos="4680"/>
        <w:tab w:val="right" w:pos="9360"/>
      </w:tabs>
    </w:pPr>
  </w:style>
  <w:style w:type="character" w:customStyle="1" w:styleId="HeaderChar">
    <w:name w:val="Header Char"/>
    <w:basedOn w:val="DefaultParagraphFont"/>
    <w:link w:val="Header"/>
    <w:uiPriority w:val="99"/>
    <w:rsid w:val="005B3719"/>
    <w:rPr>
      <w:rFonts w:eastAsia="Times New Roman" w:cs="Times New Roman"/>
      <w:sz w:val="26"/>
      <w:szCs w:val="26"/>
    </w:rPr>
  </w:style>
  <w:style w:type="paragraph" w:styleId="Footer">
    <w:name w:val="footer"/>
    <w:basedOn w:val="Normal"/>
    <w:link w:val="FooterChar"/>
    <w:uiPriority w:val="99"/>
    <w:unhideWhenUsed/>
    <w:rsid w:val="005B3719"/>
    <w:pPr>
      <w:tabs>
        <w:tab w:val="center" w:pos="4680"/>
        <w:tab w:val="right" w:pos="9360"/>
      </w:tabs>
    </w:pPr>
  </w:style>
  <w:style w:type="character" w:customStyle="1" w:styleId="FooterChar">
    <w:name w:val="Footer Char"/>
    <w:basedOn w:val="DefaultParagraphFont"/>
    <w:link w:val="Footer"/>
    <w:uiPriority w:val="99"/>
    <w:rsid w:val="005B3719"/>
    <w:rPr>
      <w:rFonts w:eastAsia="Times New Roman" w:cs="Times New Roman"/>
      <w:sz w:val="26"/>
      <w:szCs w:val="26"/>
    </w:rPr>
  </w:style>
  <w:style w:type="paragraph" w:styleId="BalloonText">
    <w:name w:val="Balloon Text"/>
    <w:basedOn w:val="Normal"/>
    <w:link w:val="BalloonTextChar"/>
    <w:uiPriority w:val="99"/>
    <w:semiHidden/>
    <w:unhideWhenUsed/>
    <w:rsid w:val="005B3719"/>
    <w:rPr>
      <w:rFonts w:ascii="Tahoma" w:hAnsi="Tahoma" w:cs="Tahoma"/>
      <w:sz w:val="16"/>
      <w:szCs w:val="16"/>
    </w:rPr>
  </w:style>
  <w:style w:type="character" w:customStyle="1" w:styleId="BalloonTextChar">
    <w:name w:val="Balloon Text Char"/>
    <w:basedOn w:val="DefaultParagraphFont"/>
    <w:link w:val="BalloonText"/>
    <w:uiPriority w:val="99"/>
    <w:semiHidden/>
    <w:rsid w:val="005B3719"/>
    <w:rPr>
      <w:rFonts w:ascii="Tahoma" w:eastAsia="Times New Roman" w:hAnsi="Tahoma" w:cs="Tahoma"/>
      <w:sz w:val="16"/>
      <w:szCs w:val="16"/>
    </w:rPr>
  </w:style>
  <w:style w:type="paragraph" w:styleId="BodyTextIndent">
    <w:name w:val="Body Text Indent"/>
    <w:basedOn w:val="Normal"/>
    <w:link w:val="BodyTextIndentChar"/>
    <w:rsid w:val="005B3719"/>
    <w:pPr>
      <w:ind w:left="360"/>
      <w:jc w:val="both"/>
    </w:pPr>
    <w:rPr>
      <w:rFonts w:ascii=".VnTime" w:hAnsi=".VnTime"/>
      <w:sz w:val="28"/>
      <w:szCs w:val="24"/>
    </w:rPr>
  </w:style>
  <w:style w:type="character" w:customStyle="1" w:styleId="BodyTextIndentChar">
    <w:name w:val="Body Text Indent Char"/>
    <w:basedOn w:val="DefaultParagraphFont"/>
    <w:link w:val="BodyTextIndent"/>
    <w:rsid w:val="005B3719"/>
    <w:rPr>
      <w:rFonts w:ascii=".VnTime" w:eastAsia="Times New Roman" w:hAnsi=".VnTime" w:cs="Times New Roman"/>
      <w:szCs w:val="24"/>
    </w:rPr>
  </w:style>
  <w:style w:type="paragraph" w:styleId="ListParagraph">
    <w:name w:val="List Paragraph"/>
    <w:basedOn w:val="Normal"/>
    <w:uiPriority w:val="34"/>
    <w:qFormat/>
    <w:rsid w:val="0048490C"/>
    <w:pPr>
      <w:ind w:left="720"/>
      <w:contextualSpacing/>
    </w:pPr>
  </w:style>
  <w:style w:type="paragraph" w:styleId="BodyText2">
    <w:name w:val="Body Text 2"/>
    <w:basedOn w:val="Normal"/>
    <w:link w:val="BodyText2Char"/>
    <w:uiPriority w:val="99"/>
    <w:unhideWhenUsed/>
    <w:rsid w:val="0048490C"/>
    <w:pPr>
      <w:spacing w:after="120" w:line="480" w:lineRule="auto"/>
    </w:pPr>
  </w:style>
  <w:style w:type="character" w:customStyle="1" w:styleId="BodyText2Char">
    <w:name w:val="Body Text 2 Char"/>
    <w:basedOn w:val="DefaultParagraphFont"/>
    <w:link w:val="BodyText2"/>
    <w:uiPriority w:val="99"/>
    <w:rsid w:val="0048490C"/>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2555-10F9-4CDE-86D9-8E3C7F87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2018-04-16T07:37:00Z</dcterms:created>
  <dcterms:modified xsi:type="dcterms:W3CDTF">2018-04-16T08:54:00Z</dcterms:modified>
</cp:coreProperties>
</file>